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53" w:rsidRDefault="00D05C53" w:rsidP="00324A6B">
      <w:pPr>
        <w:spacing w:before="40" w:after="40"/>
        <w:jc w:val="center"/>
        <w:rPr>
          <w:rFonts w:asciiTheme="majorHAnsi" w:hAnsiTheme="majorHAnsi"/>
          <w:b/>
        </w:rPr>
      </w:pPr>
      <w:bookmarkStart w:id="0" w:name="_GoBack"/>
      <w:bookmarkEnd w:id="0"/>
      <w:r>
        <w:rPr>
          <w:rFonts w:asciiTheme="majorHAnsi" w:hAnsiTheme="majorHAnsi"/>
          <w:b/>
        </w:rPr>
        <w:t>Assessing Fidelity of Implementation</w:t>
      </w:r>
    </w:p>
    <w:p w:rsidR="00D05C53" w:rsidRDefault="00B6090A" w:rsidP="00D05C53">
      <w:pPr>
        <w:spacing w:before="40" w:after="40"/>
        <w:jc w:val="center"/>
        <w:rPr>
          <w:rFonts w:asciiTheme="majorHAnsi" w:hAnsiTheme="majorHAnsi"/>
          <w:b/>
        </w:rPr>
      </w:pPr>
      <w:r>
        <w:rPr>
          <w:rFonts w:asciiTheme="majorHAnsi" w:hAnsiTheme="majorHAnsi"/>
          <w:b/>
        </w:rPr>
        <w:t>Check &amp; Connect Mentor</w:t>
      </w:r>
    </w:p>
    <w:p w:rsidR="00324A6B" w:rsidRDefault="00324A6B" w:rsidP="00D05C53">
      <w:pPr>
        <w:spacing w:before="40" w:after="40"/>
        <w:jc w:val="center"/>
        <w:rPr>
          <w:rFonts w:asciiTheme="majorHAnsi" w:hAnsiTheme="majorHAnsi"/>
          <w:b/>
        </w:rPr>
      </w:pPr>
      <w:r>
        <w:rPr>
          <w:rFonts w:asciiTheme="majorHAnsi" w:hAnsiTheme="majorHAnsi"/>
          <w:b/>
        </w:rPr>
        <w:t>Practice Profile</w:t>
      </w:r>
      <w:r w:rsidR="0039719A">
        <w:rPr>
          <w:rFonts w:asciiTheme="majorHAnsi" w:hAnsiTheme="majorHAnsi"/>
          <w:b/>
        </w:rPr>
        <w:t xml:space="preserve"> &amp; Rating Rubric</w:t>
      </w:r>
    </w:p>
    <w:p w:rsidR="00D7300E" w:rsidRDefault="00D7300E" w:rsidP="00EE4534">
      <w:pPr>
        <w:spacing w:before="40" w:after="40"/>
        <w:rPr>
          <w:rFonts w:asciiTheme="majorHAnsi" w:hAnsiTheme="majorHAnsi"/>
        </w:rPr>
      </w:pPr>
      <w:r w:rsidRPr="00D7300E">
        <w:rPr>
          <w:rFonts w:asciiTheme="majorHAnsi" w:hAnsiTheme="majorHAnsi"/>
          <w:b/>
        </w:rPr>
        <w:t>Purpose:</w:t>
      </w:r>
      <w:r>
        <w:rPr>
          <w:rFonts w:asciiTheme="majorHAnsi" w:hAnsiTheme="majorHAnsi"/>
        </w:rPr>
        <w:t xml:space="preserve"> </w:t>
      </w:r>
    </w:p>
    <w:p w:rsidR="007434AB" w:rsidRDefault="00324A6B" w:rsidP="00EE4534">
      <w:pPr>
        <w:spacing w:before="40" w:after="40"/>
        <w:rPr>
          <w:rFonts w:asciiTheme="majorHAnsi" w:hAnsiTheme="majorHAnsi"/>
        </w:rPr>
      </w:pPr>
      <w:r>
        <w:rPr>
          <w:rFonts w:asciiTheme="majorHAnsi" w:hAnsiTheme="majorHAnsi"/>
        </w:rPr>
        <w:t xml:space="preserve">The </w:t>
      </w:r>
      <w:r w:rsidR="007434AB">
        <w:rPr>
          <w:rFonts w:asciiTheme="majorHAnsi" w:hAnsiTheme="majorHAnsi"/>
        </w:rPr>
        <w:t>primary goal of the Check &amp; Connect</w:t>
      </w:r>
      <w:r w:rsidR="00B7541A">
        <w:rPr>
          <w:rFonts w:asciiTheme="majorHAnsi" w:hAnsiTheme="majorHAnsi"/>
        </w:rPr>
        <w:t xml:space="preserve"> (C&amp;C)</w:t>
      </w:r>
      <w:r w:rsidR="007434AB">
        <w:rPr>
          <w:rFonts w:asciiTheme="majorHAnsi" w:hAnsiTheme="majorHAnsi"/>
        </w:rPr>
        <w:t xml:space="preserve"> Mentor is to provide the necessary supports to help keep students connected at school a</w:t>
      </w:r>
      <w:r w:rsidR="0004150E">
        <w:rPr>
          <w:rFonts w:asciiTheme="majorHAnsi" w:hAnsiTheme="majorHAnsi"/>
        </w:rPr>
        <w:t>nd with learning.  Mentors work</w:t>
      </w:r>
      <w:r w:rsidR="007434AB">
        <w:rPr>
          <w:rFonts w:asciiTheme="majorHAnsi" w:hAnsiTheme="majorHAnsi"/>
        </w:rPr>
        <w:t xml:space="preserve"> directly and collaboratively with individual students and their families, school staff, and community service providers.  Mentors implement strategies that are expected to increase school success and school completion for those students receiving the support.  </w:t>
      </w:r>
    </w:p>
    <w:p w:rsidR="00F63B2C" w:rsidRPr="00D60266" w:rsidRDefault="00EE4534" w:rsidP="00D60266">
      <w:pPr>
        <w:spacing w:before="40" w:after="40"/>
        <w:rPr>
          <w:rFonts w:asciiTheme="majorHAnsi" w:hAnsiTheme="majorHAnsi"/>
        </w:rPr>
      </w:pPr>
      <w:r>
        <w:rPr>
          <w:rFonts w:asciiTheme="majorHAnsi" w:hAnsiTheme="majorHAnsi"/>
        </w:rPr>
        <w:t xml:space="preserve">The purpose of this practice profile is to </w:t>
      </w:r>
      <w:r w:rsidR="009A5A4A">
        <w:rPr>
          <w:rFonts w:asciiTheme="majorHAnsi" w:hAnsiTheme="majorHAnsi"/>
        </w:rPr>
        <w:t xml:space="preserve">focus on the </w:t>
      </w:r>
      <w:r w:rsidR="003C3EC6">
        <w:rPr>
          <w:rFonts w:asciiTheme="majorHAnsi" w:hAnsiTheme="majorHAnsi"/>
        </w:rPr>
        <w:t>critical component</w:t>
      </w:r>
      <w:r w:rsidR="007434AB">
        <w:rPr>
          <w:rFonts w:asciiTheme="majorHAnsi" w:hAnsiTheme="majorHAnsi"/>
        </w:rPr>
        <w:t>s</w:t>
      </w:r>
      <w:r w:rsidR="003C3EC6">
        <w:rPr>
          <w:rFonts w:asciiTheme="majorHAnsi" w:hAnsiTheme="majorHAnsi"/>
        </w:rPr>
        <w:t xml:space="preserve"> of the Mentor’s role and monitor the execution and application of those components, thereby determining fidelity of implementation.  The critical components of the C&amp;C Mentor position include: </w:t>
      </w:r>
      <w:r w:rsidR="007434AB">
        <w:rPr>
          <w:rFonts w:asciiTheme="majorHAnsi" w:hAnsiTheme="majorHAnsi"/>
        </w:rPr>
        <w:t xml:space="preserve">building relationships with students; systematic monitoring of student level data; personalizing interventions; communicating with families; </w:t>
      </w:r>
      <w:r w:rsidR="0024264F">
        <w:rPr>
          <w:rFonts w:asciiTheme="majorHAnsi" w:hAnsiTheme="majorHAnsi"/>
        </w:rPr>
        <w:t xml:space="preserve">and communicating with school and other agency personnel.  </w:t>
      </w:r>
      <w:r w:rsidR="00E21B29">
        <w:rPr>
          <w:rFonts w:asciiTheme="majorHAnsi" w:hAnsiTheme="majorHAnsi"/>
        </w:rPr>
        <w:t xml:space="preserve">The specific practices related to the critical components are identified in the monitoring rubric below.   </w:t>
      </w:r>
    </w:p>
    <w:p w:rsidR="00B7541A" w:rsidRDefault="00B7541A" w:rsidP="00F04327">
      <w:pPr>
        <w:spacing w:before="40" w:after="40"/>
        <w:rPr>
          <w:rFonts w:asciiTheme="majorHAnsi" w:hAnsiTheme="majorHAnsi"/>
          <w:b/>
        </w:rPr>
      </w:pPr>
    </w:p>
    <w:p w:rsidR="00085347" w:rsidRPr="00D7300E" w:rsidRDefault="00D7300E" w:rsidP="00F04327">
      <w:pPr>
        <w:spacing w:before="40" w:after="40"/>
        <w:rPr>
          <w:rFonts w:asciiTheme="majorHAnsi" w:hAnsiTheme="majorHAnsi"/>
          <w:b/>
        </w:rPr>
      </w:pPr>
      <w:r>
        <w:rPr>
          <w:rFonts w:asciiTheme="majorHAnsi" w:hAnsiTheme="majorHAnsi"/>
          <w:b/>
        </w:rPr>
        <w:t xml:space="preserve">Use of the profile and rating rubric: </w:t>
      </w:r>
    </w:p>
    <w:p w:rsidR="00C56FF2" w:rsidRDefault="00D7300E" w:rsidP="00F04327">
      <w:pPr>
        <w:spacing w:before="40" w:after="40"/>
        <w:rPr>
          <w:rFonts w:asciiTheme="majorHAnsi" w:hAnsiTheme="majorHAnsi"/>
        </w:rPr>
      </w:pPr>
      <w:r>
        <w:rPr>
          <w:rFonts w:asciiTheme="majorHAnsi" w:hAnsiTheme="majorHAnsi"/>
        </w:rPr>
        <w:t xml:space="preserve">The roles and responsibilities of the Mentor are introduced in Mentor training. Mentors may choose to self-monitor using the rubric. </w:t>
      </w:r>
      <w:r w:rsidR="00C56FF2">
        <w:rPr>
          <w:rFonts w:asciiTheme="majorHAnsi" w:hAnsiTheme="majorHAnsi"/>
        </w:rPr>
        <w:t>It is the responsibility of the</w:t>
      </w:r>
      <w:r w:rsidR="0049081E">
        <w:rPr>
          <w:rFonts w:asciiTheme="majorHAnsi" w:hAnsiTheme="majorHAnsi"/>
        </w:rPr>
        <w:t xml:space="preserve"> C&amp;C Coordinator</w:t>
      </w:r>
      <w:r w:rsidR="006F5203">
        <w:rPr>
          <w:rFonts w:asciiTheme="majorHAnsi" w:hAnsiTheme="majorHAnsi"/>
        </w:rPr>
        <w:t xml:space="preserve"> to monitor each Mentor’s </w:t>
      </w:r>
      <w:r w:rsidR="00C56FF2">
        <w:rPr>
          <w:rFonts w:asciiTheme="majorHAnsi" w:hAnsiTheme="majorHAnsi"/>
        </w:rPr>
        <w:t>implementation of th</w:t>
      </w:r>
      <w:r w:rsidR="0049081E">
        <w:rPr>
          <w:rFonts w:asciiTheme="majorHAnsi" w:hAnsiTheme="majorHAnsi"/>
        </w:rPr>
        <w:t xml:space="preserve">e </w:t>
      </w:r>
      <w:r w:rsidR="006F5203">
        <w:rPr>
          <w:rFonts w:asciiTheme="majorHAnsi" w:hAnsiTheme="majorHAnsi"/>
        </w:rPr>
        <w:t xml:space="preserve">critical components and their related practices </w:t>
      </w:r>
      <w:r w:rsidR="0024264F">
        <w:rPr>
          <w:rFonts w:asciiTheme="majorHAnsi" w:hAnsiTheme="majorHAnsi"/>
        </w:rPr>
        <w:t>through the use of this</w:t>
      </w:r>
      <w:r w:rsidR="00C56FF2">
        <w:rPr>
          <w:rFonts w:asciiTheme="majorHAnsi" w:hAnsiTheme="majorHAnsi"/>
        </w:rPr>
        <w:t xml:space="preserve"> Practice Profile </w:t>
      </w:r>
      <w:r w:rsidR="0039719A">
        <w:rPr>
          <w:rFonts w:asciiTheme="majorHAnsi" w:hAnsiTheme="majorHAnsi"/>
        </w:rPr>
        <w:t xml:space="preserve">&amp; Rating Rubric </w:t>
      </w:r>
      <w:r w:rsidR="00C56FF2">
        <w:rPr>
          <w:rFonts w:asciiTheme="majorHAnsi" w:hAnsiTheme="majorHAnsi"/>
        </w:rPr>
        <w:t>form.  The</w:t>
      </w:r>
      <w:r w:rsidR="0049081E">
        <w:rPr>
          <w:rFonts w:asciiTheme="majorHAnsi" w:hAnsiTheme="majorHAnsi"/>
        </w:rPr>
        <w:t xml:space="preserve"> C&amp;C</w:t>
      </w:r>
      <w:r w:rsidR="00B7541A">
        <w:rPr>
          <w:rFonts w:asciiTheme="majorHAnsi" w:hAnsiTheme="majorHAnsi"/>
        </w:rPr>
        <w:t xml:space="preserve"> </w:t>
      </w:r>
      <w:r w:rsidR="0049081E">
        <w:rPr>
          <w:rFonts w:asciiTheme="majorHAnsi" w:hAnsiTheme="majorHAnsi"/>
        </w:rPr>
        <w:t>Coordinator</w:t>
      </w:r>
      <w:r w:rsidR="00C56FF2">
        <w:rPr>
          <w:rFonts w:asciiTheme="majorHAnsi" w:hAnsiTheme="majorHAnsi"/>
        </w:rPr>
        <w:t xml:space="preserve"> will rate ea</w:t>
      </w:r>
      <w:r w:rsidR="0039719A">
        <w:rPr>
          <w:rFonts w:asciiTheme="majorHAnsi" w:hAnsiTheme="majorHAnsi"/>
        </w:rPr>
        <w:t xml:space="preserve">ch of the critical </w:t>
      </w:r>
      <w:r w:rsidR="00EB0F67">
        <w:rPr>
          <w:rFonts w:asciiTheme="majorHAnsi" w:hAnsiTheme="majorHAnsi"/>
        </w:rPr>
        <w:t xml:space="preserve">components </w:t>
      </w:r>
      <w:r w:rsidR="00EB0F67" w:rsidRPr="00835ABB">
        <w:rPr>
          <w:rFonts w:asciiTheme="majorHAnsi" w:hAnsiTheme="majorHAnsi"/>
        </w:rPr>
        <w:t>by</w:t>
      </w:r>
      <w:r w:rsidR="00DC364B">
        <w:rPr>
          <w:rFonts w:asciiTheme="majorHAnsi" w:hAnsiTheme="majorHAnsi"/>
        </w:rPr>
        <w:t xml:space="preserve"> using the letter </w:t>
      </w:r>
      <w:r w:rsidR="00EA18A5" w:rsidRPr="00835ABB">
        <w:rPr>
          <w:rFonts w:asciiTheme="majorHAnsi" w:hAnsiTheme="majorHAnsi"/>
        </w:rPr>
        <w:t xml:space="preserve">scale where </w:t>
      </w:r>
      <w:r w:rsidR="00EB0F67" w:rsidRPr="00835ABB">
        <w:rPr>
          <w:rFonts w:asciiTheme="majorHAnsi" w:hAnsiTheme="majorHAnsi"/>
          <w:b/>
        </w:rPr>
        <w:t>O</w:t>
      </w:r>
      <w:r w:rsidR="00EA18A5" w:rsidRPr="00835ABB">
        <w:rPr>
          <w:rFonts w:asciiTheme="majorHAnsi" w:hAnsiTheme="majorHAnsi"/>
          <w:b/>
        </w:rPr>
        <w:t xml:space="preserve"> </w:t>
      </w:r>
      <w:r w:rsidR="0039719A" w:rsidRPr="00835ABB">
        <w:rPr>
          <w:rFonts w:asciiTheme="majorHAnsi" w:hAnsiTheme="majorHAnsi"/>
        </w:rPr>
        <w:t xml:space="preserve">represents </w:t>
      </w:r>
      <w:r w:rsidR="00880025" w:rsidRPr="00835ABB">
        <w:rPr>
          <w:rFonts w:asciiTheme="majorHAnsi" w:hAnsiTheme="majorHAnsi"/>
        </w:rPr>
        <w:t xml:space="preserve">the implementation of the practices at the </w:t>
      </w:r>
      <w:r w:rsidR="0039719A" w:rsidRPr="00835ABB">
        <w:rPr>
          <w:rFonts w:asciiTheme="majorHAnsi" w:hAnsiTheme="majorHAnsi"/>
        </w:rPr>
        <w:t>“optimal</w:t>
      </w:r>
      <w:r w:rsidR="00880025" w:rsidRPr="00835ABB">
        <w:rPr>
          <w:rFonts w:asciiTheme="majorHAnsi" w:hAnsiTheme="majorHAnsi"/>
        </w:rPr>
        <w:t>” level</w:t>
      </w:r>
      <w:r w:rsidR="00EA18A5" w:rsidRPr="00835ABB">
        <w:rPr>
          <w:rFonts w:asciiTheme="majorHAnsi" w:hAnsiTheme="majorHAnsi"/>
        </w:rPr>
        <w:t xml:space="preserve">, </w:t>
      </w:r>
      <w:r w:rsidR="00EB0F67" w:rsidRPr="00835ABB">
        <w:rPr>
          <w:rFonts w:asciiTheme="majorHAnsi" w:hAnsiTheme="majorHAnsi"/>
          <w:b/>
        </w:rPr>
        <w:t>D</w:t>
      </w:r>
      <w:r w:rsidR="00EA18A5" w:rsidRPr="00835ABB">
        <w:rPr>
          <w:rFonts w:asciiTheme="majorHAnsi" w:hAnsiTheme="majorHAnsi"/>
          <w:b/>
        </w:rPr>
        <w:t xml:space="preserve"> </w:t>
      </w:r>
      <w:r w:rsidR="00EA18A5" w:rsidRPr="00835ABB">
        <w:rPr>
          <w:rFonts w:asciiTheme="majorHAnsi" w:hAnsiTheme="majorHAnsi"/>
        </w:rPr>
        <w:t xml:space="preserve">represents </w:t>
      </w:r>
      <w:r w:rsidR="00880025" w:rsidRPr="00835ABB">
        <w:rPr>
          <w:rFonts w:asciiTheme="majorHAnsi" w:hAnsiTheme="majorHAnsi"/>
        </w:rPr>
        <w:t xml:space="preserve">a </w:t>
      </w:r>
      <w:r w:rsidR="00EA18A5" w:rsidRPr="00835ABB">
        <w:rPr>
          <w:rFonts w:asciiTheme="majorHAnsi" w:hAnsiTheme="majorHAnsi"/>
        </w:rPr>
        <w:t xml:space="preserve">“developing” </w:t>
      </w:r>
      <w:r w:rsidR="00880025" w:rsidRPr="00835ABB">
        <w:rPr>
          <w:rFonts w:asciiTheme="majorHAnsi" w:hAnsiTheme="majorHAnsi"/>
        </w:rPr>
        <w:t xml:space="preserve">level of </w:t>
      </w:r>
      <w:r w:rsidR="00EA18A5" w:rsidRPr="00835ABB">
        <w:rPr>
          <w:rFonts w:asciiTheme="majorHAnsi" w:hAnsiTheme="majorHAnsi"/>
        </w:rPr>
        <w:t xml:space="preserve">practice and </w:t>
      </w:r>
      <w:r w:rsidR="00EB0F67" w:rsidRPr="00835ABB">
        <w:rPr>
          <w:rFonts w:asciiTheme="majorHAnsi" w:hAnsiTheme="majorHAnsi"/>
          <w:b/>
        </w:rPr>
        <w:t>N</w:t>
      </w:r>
      <w:r w:rsidR="00EA18A5" w:rsidRPr="00835ABB">
        <w:rPr>
          <w:rFonts w:asciiTheme="majorHAnsi" w:hAnsiTheme="majorHAnsi"/>
          <w:b/>
        </w:rPr>
        <w:t xml:space="preserve"> </w:t>
      </w:r>
      <w:r w:rsidR="00EA18A5" w:rsidRPr="00835ABB">
        <w:rPr>
          <w:rFonts w:asciiTheme="majorHAnsi" w:hAnsiTheme="majorHAnsi"/>
        </w:rPr>
        <w:t xml:space="preserve">represents </w:t>
      </w:r>
      <w:r w:rsidR="00880025" w:rsidRPr="00835ABB">
        <w:rPr>
          <w:rFonts w:asciiTheme="majorHAnsi" w:hAnsiTheme="majorHAnsi"/>
        </w:rPr>
        <w:t xml:space="preserve">and </w:t>
      </w:r>
      <w:r w:rsidR="00EA18A5" w:rsidRPr="00835ABB">
        <w:rPr>
          <w:rFonts w:asciiTheme="majorHAnsi" w:hAnsiTheme="majorHAnsi"/>
        </w:rPr>
        <w:t>“</w:t>
      </w:r>
      <w:r w:rsidR="00EB0F67" w:rsidRPr="00835ABB">
        <w:rPr>
          <w:rFonts w:asciiTheme="majorHAnsi" w:hAnsiTheme="majorHAnsi"/>
        </w:rPr>
        <w:t>not in practice</w:t>
      </w:r>
      <w:r w:rsidR="00EA18A5" w:rsidRPr="00835ABB">
        <w:rPr>
          <w:rFonts w:asciiTheme="majorHAnsi" w:hAnsiTheme="majorHAnsi"/>
        </w:rPr>
        <w:t xml:space="preserve">” </w:t>
      </w:r>
      <w:r w:rsidR="00EB0F67" w:rsidRPr="00835ABB">
        <w:rPr>
          <w:rFonts w:asciiTheme="majorHAnsi" w:hAnsiTheme="majorHAnsi"/>
        </w:rPr>
        <w:t>performance</w:t>
      </w:r>
      <w:r w:rsidR="00880025" w:rsidRPr="00835ABB">
        <w:rPr>
          <w:rFonts w:asciiTheme="majorHAnsi" w:hAnsiTheme="majorHAnsi"/>
        </w:rPr>
        <w:t>.</w:t>
      </w:r>
      <w:r w:rsidR="00880025">
        <w:rPr>
          <w:rFonts w:asciiTheme="majorHAnsi" w:hAnsiTheme="majorHAnsi"/>
        </w:rPr>
        <w:t xml:space="preserve">  </w:t>
      </w:r>
      <w:r w:rsidR="00EA18A5">
        <w:rPr>
          <w:rFonts w:asciiTheme="majorHAnsi" w:hAnsiTheme="majorHAnsi"/>
        </w:rPr>
        <w:t>The form also directs the</w:t>
      </w:r>
      <w:r w:rsidR="0049081E">
        <w:rPr>
          <w:rFonts w:asciiTheme="majorHAnsi" w:hAnsiTheme="majorHAnsi"/>
        </w:rPr>
        <w:t xml:space="preserve"> C&amp;C Coordinator</w:t>
      </w:r>
      <w:r w:rsidR="00EA18A5">
        <w:rPr>
          <w:rFonts w:asciiTheme="majorHAnsi" w:hAnsiTheme="majorHAnsi"/>
        </w:rPr>
        <w:t xml:space="preserve"> to provide </w:t>
      </w:r>
      <w:r w:rsidR="00880025">
        <w:rPr>
          <w:rFonts w:asciiTheme="majorHAnsi" w:hAnsiTheme="majorHAnsi"/>
        </w:rPr>
        <w:t xml:space="preserve">any </w:t>
      </w:r>
      <w:r w:rsidR="00EA18A5">
        <w:rPr>
          <w:rFonts w:asciiTheme="majorHAnsi" w:hAnsiTheme="majorHAnsi"/>
        </w:rPr>
        <w:t xml:space="preserve">documentation substantiating the rating.  This tool will be useful in identifying </w:t>
      </w:r>
      <w:r w:rsidR="00880025">
        <w:rPr>
          <w:rFonts w:asciiTheme="majorHAnsi" w:hAnsiTheme="majorHAnsi"/>
        </w:rPr>
        <w:t xml:space="preserve">critical components and their related </w:t>
      </w:r>
      <w:r w:rsidR="00EA18A5">
        <w:rPr>
          <w:rFonts w:asciiTheme="majorHAnsi" w:hAnsiTheme="majorHAnsi"/>
        </w:rPr>
        <w:t xml:space="preserve">practices which need to be improved.  </w:t>
      </w:r>
      <w:r w:rsidR="00C56FF2">
        <w:rPr>
          <w:rFonts w:asciiTheme="majorHAnsi" w:hAnsiTheme="majorHAnsi"/>
        </w:rPr>
        <w:t xml:space="preserve">  </w:t>
      </w:r>
    </w:p>
    <w:p w:rsidR="00C56FF2" w:rsidRDefault="00C56FF2" w:rsidP="00F04327">
      <w:pPr>
        <w:spacing w:before="40" w:after="40"/>
        <w:rPr>
          <w:rFonts w:asciiTheme="majorHAnsi" w:hAnsiTheme="majorHAnsi"/>
        </w:rPr>
      </w:pPr>
    </w:p>
    <w:p w:rsidR="0049355A" w:rsidRPr="00B7541A" w:rsidRDefault="0049355A" w:rsidP="0049355A">
      <w:pPr>
        <w:spacing w:before="40" w:after="40"/>
        <w:rPr>
          <w:rFonts w:asciiTheme="majorHAnsi" w:hAnsiTheme="majorHAnsi"/>
          <w:b/>
        </w:rPr>
      </w:pPr>
      <w:r w:rsidRPr="00B7541A">
        <w:rPr>
          <w:rFonts w:asciiTheme="majorHAnsi" w:hAnsiTheme="majorHAnsi"/>
          <w:b/>
        </w:rPr>
        <w:t>Ratings</w:t>
      </w:r>
      <w:r w:rsidR="00880025" w:rsidRPr="00B7541A">
        <w:rPr>
          <w:rFonts w:asciiTheme="majorHAnsi" w:hAnsiTheme="majorHAnsi"/>
          <w:b/>
        </w:rPr>
        <w:t xml:space="preserve"> for Critical Components</w:t>
      </w:r>
    </w:p>
    <w:p w:rsidR="0049355A" w:rsidRDefault="00756884" w:rsidP="0049355A">
      <w:pPr>
        <w:spacing w:before="40" w:after="40"/>
        <w:rPr>
          <w:rFonts w:asciiTheme="majorHAnsi" w:hAnsiTheme="majorHAnsi"/>
        </w:rPr>
      </w:pPr>
      <w:r>
        <w:rPr>
          <w:rFonts w:asciiTheme="majorHAnsi" w:hAnsiTheme="majorHAnsi"/>
          <w:b/>
        </w:rPr>
        <w:t>O</w:t>
      </w:r>
      <w:r>
        <w:rPr>
          <w:rFonts w:asciiTheme="majorHAnsi" w:hAnsiTheme="majorHAnsi"/>
        </w:rPr>
        <w:t xml:space="preserve"> </w:t>
      </w:r>
      <w:r w:rsidR="00EB0F67">
        <w:rPr>
          <w:rFonts w:asciiTheme="majorHAnsi" w:hAnsiTheme="majorHAnsi"/>
        </w:rPr>
        <w:tab/>
      </w:r>
      <w:r>
        <w:rPr>
          <w:rFonts w:asciiTheme="majorHAnsi" w:hAnsiTheme="majorHAnsi"/>
        </w:rPr>
        <w:t>“</w:t>
      </w:r>
      <w:r w:rsidR="00880025">
        <w:rPr>
          <w:rFonts w:asciiTheme="majorHAnsi" w:hAnsiTheme="majorHAnsi"/>
        </w:rPr>
        <w:t>Optimal</w:t>
      </w:r>
      <w:r>
        <w:rPr>
          <w:rFonts w:asciiTheme="majorHAnsi" w:hAnsiTheme="majorHAnsi"/>
        </w:rPr>
        <w:t>” Level of Implementation - All p</w:t>
      </w:r>
      <w:r w:rsidR="0049355A">
        <w:rPr>
          <w:rFonts w:asciiTheme="majorHAnsi" w:hAnsiTheme="majorHAnsi"/>
        </w:rPr>
        <w:t>ractice</w:t>
      </w:r>
      <w:r w:rsidR="00880025">
        <w:rPr>
          <w:rFonts w:asciiTheme="majorHAnsi" w:hAnsiTheme="majorHAnsi"/>
        </w:rPr>
        <w:t>s</w:t>
      </w:r>
      <w:r>
        <w:rPr>
          <w:rFonts w:asciiTheme="majorHAnsi" w:hAnsiTheme="majorHAnsi"/>
        </w:rPr>
        <w:t xml:space="preserve"> in the category are implemented</w:t>
      </w:r>
    </w:p>
    <w:p w:rsidR="0049355A" w:rsidRDefault="00756884" w:rsidP="00756884">
      <w:pPr>
        <w:spacing w:before="40" w:after="40"/>
        <w:ind w:left="720" w:hanging="720"/>
        <w:rPr>
          <w:rFonts w:asciiTheme="majorHAnsi" w:hAnsiTheme="majorHAnsi"/>
        </w:rPr>
      </w:pPr>
      <w:r>
        <w:rPr>
          <w:rFonts w:asciiTheme="majorHAnsi" w:hAnsiTheme="majorHAnsi"/>
          <w:b/>
        </w:rPr>
        <w:t>D</w:t>
      </w:r>
      <w:r>
        <w:rPr>
          <w:rFonts w:asciiTheme="majorHAnsi" w:hAnsiTheme="majorHAnsi"/>
        </w:rPr>
        <w:t xml:space="preserve">  </w:t>
      </w:r>
      <w:r>
        <w:rPr>
          <w:rFonts w:asciiTheme="majorHAnsi" w:hAnsiTheme="majorHAnsi"/>
        </w:rPr>
        <w:tab/>
        <w:t>“</w:t>
      </w:r>
      <w:r w:rsidR="0049355A">
        <w:rPr>
          <w:rFonts w:asciiTheme="majorHAnsi" w:hAnsiTheme="majorHAnsi"/>
        </w:rPr>
        <w:t>Developing</w:t>
      </w:r>
      <w:r>
        <w:rPr>
          <w:rFonts w:asciiTheme="majorHAnsi" w:hAnsiTheme="majorHAnsi"/>
        </w:rPr>
        <w:t xml:space="preserve">” Level of Implementation - </w:t>
      </w:r>
      <w:r w:rsidR="0049355A">
        <w:rPr>
          <w:rFonts w:asciiTheme="majorHAnsi" w:hAnsiTheme="majorHAnsi"/>
        </w:rPr>
        <w:t>Practice</w:t>
      </w:r>
      <w:r w:rsidR="00880025">
        <w:rPr>
          <w:rFonts w:asciiTheme="majorHAnsi" w:hAnsiTheme="majorHAnsi"/>
        </w:rPr>
        <w:t>s</w:t>
      </w:r>
      <w:r>
        <w:rPr>
          <w:rFonts w:asciiTheme="majorHAnsi" w:hAnsiTheme="majorHAnsi"/>
        </w:rPr>
        <w:t xml:space="preserve"> in the category are implemented, b</w:t>
      </w:r>
      <w:r w:rsidR="009457C0">
        <w:rPr>
          <w:rFonts w:asciiTheme="majorHAnsi" w:hAnsiTheme="majorHAnsi"/>
        </w:rPr>
        <w:t>ut not at the “optimal” level</w:t>
      </w:r>
      <w:r>
        <w:rPr>
          <w:rFonts w:asciiTheme="majorHAnsi" w:hAnsiTheme="majorHAnsi"/>
        </w:rPr>
        <w:t xml:space="preserve"> resulting in a need for additional assistance</w:t>
      </w:r>
    </w:p>
    <w:p w:rsidR="0049355A" w:rsidRDefault="00756884" w:rsidP="0049355A">
      <w:pPr>
        <w:spacing w:before="40" w:after="40"/>
        <w:rPr>
          <w:rFonts w:asciiTheme="majorHAnsi" w:hAnsiTheme="majorHAnsi"/>
        </w:rPr>
      </w:pPr>
      <w:r>
        <w:rPr>
          <w:rFonts w:asciiTheme="majorHAnsi" w:hAnsiTheme="majorHAnsi"/>
          <w:b/>
        </w:rPr>
        <w:t>N</w:t>
      </w:r>
      <w:r>
        <w:rPr>
          <w:rFonts w:asciiTheme="majorHAnsi" w:hAnsiTheme="majorHAnsi"/>
        </w:rPr>
        <w:t xml:space="preserve">  </w:t>
      </w:r>
      <w:r>
        <w:rPr>
          <w:rFonts w:asciiTheme="majorHAnsi" w:hAnsiTheme="majorHAnsi"/>
        </w:rPr>
        <w:tab/>
        <w:t>“</w:t>
      </w:r>
      <w:r w:rsidR="00880025">
        <w:rPr>
          <w:rFonts w:asciiTheme="majorHAnsi" w:hAnsiTheme="majorHAnsi"/>
        </w:rPr>
        <w:t>Not in Practic</w:t>
      </w:r>
      <w:r w:rsidR="00A40FDD">
        <w:rPr>
          <w:rFonts w:asciiTheme="majorHAnsi" w:hAnsiTheme="majorHAnsi"/>
        </w:rPr>
        <w:t>e</w:t>
      </w:r>
      <w:r>
        <w:rPr>
          <w:rFonts w:asciiTheme="majorHAnsi" w:hAnsiTheme="majorHAnsi"/>
        </w:rPr>
        <w:t xml:space="preserve">” – Either one of more </w:t>
      </w:r>
      <w:r w:rsidR="009457C0">
        <w:rPr>
          <w:rFonts w:asciiTheme="majorHAnsi" w:hAnsiTheme="majorHAnsi"/>
        </w:rPr>
        <w:t>items in the category are occurring</w:t>
      </w:r>
    </w:p>
    <w:p w:rsidR="00FA2BF2" w:rsidRDefault="00FA2BF2">
      <w:pPr>
        <w:spacing w:line="276" w:lineRule="auto"/>
        <w:rPr>
          <w:rFonts w:asciiTheme="majorHAnsi" w:hAnsiTheme="majorHAnsi"/>
        </w:rPr>
      </w:pPr>
      <w:r>
        <w:rPr>
          <w:rFonts w:asciiTheme="majorHAnsi" w:hAnsiTheme="majorHAnsi"/>
        </w:rPr>
        <w:br w:type="page"/>
      </w:r>
    </w:p>
    <w:p w:rsidR="00FA2BF2" w:rsidRPr="00FA2BF2" w:rsidRDefault="00E21B29" w:rsidP="00FA2BF2">
      <w:pPr>
        <w:spacing w:before="40" w:after="40"/>
        <w:rPr>
          <w:rFonts w:asciiTheme="majorHAnsi" w:hAnsiTheme="majorHAnsi"/>
          <w:b/>
        </w:rPr>
      </w:pPr>
      <w:r>
        <w:rPr>
          <w:rFonts w:asciiTheme="majorHAnsi" w:hAnsiTheme="majorHAnsi"/>
          <w:b/>
        </w:rPr>
        <w:lastRenderedPageBreak/>
        <w:t>School:</w:t>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sidRPr="00FA2BF2">
        <w:rPr>
          <w:rFonts w:asciiTheme="majorHAnsi" w:hAnsiTheme="majorHAnsi"/>
          <w:b/>
        </w:rPr>
        <w:t xml:space="preserve">Practice Profile Completed by: </w:t>
      </w:r>
    </w:p>
    <w:p w:rsidR="00FA2BF2" w:rsidRDefault="0049081E" w:rsidP="00FA2BF2">
      <w:pPr>
        <w:spacing w:before="40" w:after="40"/>
        <w:rPr>
          <w:rFonts w:asciiTheme="majorHAnsi" w:hAnsiTheme="majorHAnsi"/>
          <w:b/>
        </w:rPr>
      </w:pPr>
      <w:r>
        <w:rPr>
          <w:rFonts w:asciiTheme="majorHAnsi" w:hAnsiTheme="majorHAnsi"/>
          <w:b/>
        </w:rPr>
        <w:t>Name of C&amp;C Mentor</w:t>
      </w:r>
      <w:r w:rsidR="0049355A">
        <w:rPr>
          <w:rFonts w:asciiTheme="majorHAnsi" w:hAnsiTheme="majorHAnsi"/>
          <w:b/>
        </w:rPr>
        <w:t xml:space="preserve">: </w:t>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r>
      <w:r w:rsidR="00FA2BF2">
        <w:rPr>
          <w:rFonts w:asciiTheme="majorHAnsi" w:hAnsiTheme="majorHAnsi"/>
          <w:b/>
        </w:rPr>
        <w:tab/>
        <w:t xml:space="preserve">Date </w:t>
      </w:r>
      <w:r w:rsidR="00FA2BF2" w:rsidRPr="00FA2BF2">
        <w:rPr>
          <w:rFonts w:asciiTheme="majorHAnsi" w:hAnsiTheme="majorHAnsi"/>
          <w:b/>
        </w:rPr>
        <w:t>Practice Profile Completed on:</w:t>
      </w:r>
    </w:p>
    <w:p w:rsidR="00E21B29" w:rsidRDefault="00E21B29" w:rsidP="00F04327">
      <w:pPr>
        <w:spacing w:before="40" w:after="40"/>
        <w:rPr>
          <w:rFonts w:asciiTheme="majorHAnsi" w:hAnsiTheme="majorHAnsi"/>
          <w:b/>
        </w:rPr>
      </w:pPr>
      <w:r>
        <w:rPr>
          <w:rFonts w:asciiTheme="majorHAnsi" w:hAnsiTheme="majorHAnsi"/>
          <w:b/>
        </w:rPr>
        <w:t>Number of Students on Caseload:</w:t>
      </w:r>
    </w:p>
    <w:p w:rsidR="0049081E" w:rsidRDefault="0049081E" w:rsidP="00F04327">
      <w:pPr>
        <w:spacing w:before="40" w:after="40"/>
        <w:rPr>
          <w:rFonts w:asciiTheme="majorHAnsi" w:hAnsiTheme="majorHAnsi"/>
          <w:b/>
        </w:rPr>
      </w:pPr>
    </w:p>
    <w:tbl>
      <w:tblPr>
        <w:tblStyle w:val="TableGrid"/>
        <w:tblW w:w="14017" w:type="dxa"/>
        <w:tblInd w:w="108" w:type="dxa"/>
        <w:tblLook w:val="04A0" w:firstRow="1" w:lastRow="0" w:firstColumn="1" w:lastColumn="0" w:noHBand="0" w:noVBand="1"/>
      </w:tblPr>
      <w:tblGrid>
        <w:gridCol w:w="1957"/>
        <w:gridCol w:w="3960"/>
        <w:gridCol w:w="3510"/>
        <w:gridCol w:w="3654"/>
        <w:gridCol w:w="936"/>
      </w:tblGrid>
      <w:tr w:rsidR="005841EE" w:rsidTr="00D7300E">
        <w:tc>
          <w:tcPr>
            <w:tcW w:w="1957" w:type="dxa"/>
            <w:shd w:val="clear" w:color="auto" w:fill="B8CCE4" w:themeFill="accent1" w:themeFillTint="66"/>
          </w:tcPr>
          <w:p w:rsidR="005841EE" w:rsidRPr="00923BD8" w:rsidRDefault="005841EE" w:rsidP="008916E3">
            <w:pPr>
              <w:spacing w:before="40" w:after="40"/>
              <w:jc w:val="center"/>
              <w:rPr>
                <w:rFonts w:asciiTheme="majorHAnsi" w:hAnsiTheme="majorHAnsi"/>
                <w:b/>
              </w:rPr>
            </w:pPr>
            <w:r>
              <w:rPr>
                <w:rFonts w:asciiTheme="majorHAnsi" w:hAnsiTheme="majorHAnsi"/>
                <w:b/>
              </w:rPr>
              <w:t>Critical Components</w:t>
            </w:r>
          </w:p>
        </w:tc>
        <w:tc>
          <w:tcPr>
            <w:tcW w:w="3960" w:type="dxa"/>
            <w:shd w:val="clear" w:color="auto" w:fill="B8CCE4" w:themeFill="accent1" w:themeFillTint="66"/>
          </w:tcPr>
          <w:p w:rsidR="00A40FDD" w:rsidRDefault="005841EE" w:rsidP="00A40FDD">
            <w:pPr>
              <w:spacing w:before="40" w:after="40"/>
              <w:jc w:val="center"/>
              <w:rPr>
                <w:rFonts w:asciiTheme="majorHAnsi" w:hAnsiTheme="majorHAnsi"/>
                <w:b/>
              </w:rPr>
            </w:pPr>
            <w:r>
              <w:rPr>
                <w:rFonts w:asciiTheme="majorHAnsi" w:hAnsiTheme="majorHAnsi"/>
                <w:b/>
              </w:rPr>
              <w:t xml:space="preserve">“Optimal” </w:t>
            </w:r>
          </w:p>
          <w:p w:rsidR="005841EE" w:rsidRDefault="00A40FDD" w:rsidP="00A40FDD">
            <w:pPr>
              <w:spacing w:before="40" w:after="40"/>
              <w:jc w:val="center"/>
              <w:rPr>
                <w:rFonts w:asciiTheme="majorHAnsi" w:hAnsiTheme="majorHAnsi"/>
                <w:b/>
              </w:rPr>
            </w:pPr>
            <w:r>
              <w:rPr>
                <w:rFonts w:asciiTheme="majorHAnsi" w:hAnsiTheme="majorHAnsi"/>
                <w:b/>
              </w:rPr>
              <w:t xml:space="preserve">Level of </w:t>
            </w:r>
            <w:r w:rsidR="005841EE">
              <w:rPr>
                <w:rFonts w:asciiTheme="majorHAnsi" w:hAnsiTheme="majorHAnsi"/>
                <w:b/>
              </w:rPr>
              <w:t>Practice</w:t>
            </w:r>
          </w:p>
          <w:p w:rsidR="00EA2834" w:rsidRDefault="00140A90" w:rsidP="00140A90">
            <w:pPr>
              <w:spacing w:before="40" w:after="40"/>
              <w:jc w:val="center"/>
              <w:rPr>
                <w:rFonts w:asciiTheme="majorHAnsi" w:hAnsiTheme="majorHAnsi"/>
                <w:b/>
              </w:rPr>
            </w:pPr>
            <w:r>
              <w:rPr>
                <w:rFonts w:asciiTheme="majorHAnsi" w:hAnsiTheme="majorHAnsi"/>
                <w:b/>
              </w:rPr>
              <w:t>O</w:t>
            </w:r>
          </w:p>
          <w:p w:rsidR="006564E5" w:rsidRPr="006564E5" w:rsidRDefault="009457C0" w:rsidP="00756884">
            <w:pPr>
              <w:spacing w:before="40" w:after="40"/>
              <w:jc w:val="center"/>
              <w:rPr>
                <w:rFonts w:asciiTheme="majorHAnsi" w:hAnsiTheme="majorHAnsi"/>
                <w:b/>
                <w:i/>
                <w:sz w:val="20"/>
                <w:szCs w:val="20"/>
              </w:rPr>
            </w:pPr>
            <w:r>
              <w:rPr>
                <w:rFonts w:asciiTheme="majorHAnsi" w:hAnsiTheme="majorHAnsi"/>
                <w:b/>
                <w:i/>
                <w:sz w:val="20"/>
                <w:szCs w:val="20"/>
              </w:rPr>
              <w:t>All practices within the</w:t>
            </w:r>
            <w:r w:rsidR="00756884">
              <w:rPr>
                <w:rFonts w:asciiTheme="majorHAnsi" w:hAnsiTheme="majorHAnsi"/>
                <w:b/>
                <w:i/>
                <w:sz w:val="20"/>
                <w:szCs w:val="20"/>
              </w:rPr>
              <w:t xml:space="preserve"> critical component are implemented</w:t>
            </w:r>
          </w:p>
        </w:tc>
        <w:tc>
          <w:tcPr>
            <w:tcW w:w="3510" w:type="dxa"/>
            <w:shd w:val="clear" w:color="auto" w:fill="B8CCE4" w:themeFill="accent1" w:themeFillTint="66"/>
          </w:tcPr>
          <w:p w:rsidR="00A40FDD" w:rsidRDefault="00CF20CD" w:rsidP="00A40FDD">
            <w:pPr>
              <w:spacing w:before="40" w:after="40"/>
              <w:jc w:val="center"/>
              <w:rPr>
                <w:rFonts w:asciiTheme="majorHAnsi" w:hAnsiTheme="majorHAnsi"/>
                <w:b/>
              </w:rPr>
            </w:pPr>
            <w:r>
              <w:rPr>
                <w:rFonts w:asciiTheme="majorHAnsi" w:hAnsiTheme="majorHAnsi"/>
                <w:b/>
              </w:rPr>
              <w:t>“Developing”</w:t>
            </w:r>
            <w:r w:rsidR="00A40FDD">
              <w:rPr>
                <w:rFonts w:asciiTheme="majorHAnsi" w:hAnsiTheme="majorHAnsi"/>
                <w:b/>
              </w:rPr>
              <w:t xml:space="preserve"> </w:t>
            </w:r>
          </w:p>
          <w:p w:rsidR="00CF20CD" w:rsidRDefault="00A40FDD" w:rsidP="00A40FDD">
            <w:pPr>
              <w:spacing w:before="40" w:after="40"/>
              <w:jc w:val="center"/>
              <w:rPr>
                <w:rFonts w:asciiTheme="majorHAnsi" w:hAnsiTheme="majorHAnsi"/>
                <w:b/>
              </w:rPr>
            </w:pPr>
            <w:r>
              <w:rPr>
                <w:rFonts w:asciiTheme="majorHAnsi" w:hAnsiTheme="majorHAnsi"/>
                <w:b/>
              </w:rPr>
              <w:t xml:space="preserve">Level of </w:t>
            </w:r>
            <w:r w:rsidR="00CF20CD">
              <w:rPr>
                <w:rFonts w:asciiTheme="majorHAnsi" w:hAnsiTheme="majorHAnsi"/>
                <w:b/>
              </w:rPr>
              <w:t>Practice</w:t>
            </w:r>
          </w:p>
          <w:p w:rsidR="00EA2834" w:rsidRDefault="00140A90" w:rsidP="00A40FDD">
            <w:pPr>
              <w:spacing w:before="40" w:after="40"/>
              <w:jc w:val="center"/>
              <w:rPr>
                <w:rFonts w:asciiTheme="majorHAnsi" w:hAnsiTheme="majorHAnsi"/>
                <w:b/>
              </w:rPr>
            </w:pPr>
            <w:r>
              <w:rPr>
                <w:rFonts w:asciiTheme="majorHAnsi" w:hAnsiTheme="majorHAnsi"/>
                <w:b/>
              </w:rPr>
              <w:t>D</w:t>
            </w:r>
          </w:p>
          <w:p w:rsidR="006564E5" w:rsidRPr="006564E5" w:rsidRDefault="006564E5" w:rsidP="00A40FDD">
            <w:pPr>
              <w:spacing w:before="40" w:after="40"/>
              <w:jc w:val="center"/>
              <w:rPr>
                <w:rFonts w:asciiTheme="majorHAnsi" w:hAnsiTheme="majorHAnsi"/>
                <w:b/>
                <w:i/>
                <w:sz w:val="20"/>
                <w:szCs w:val="20"/>
              </w:rPr>
            </w:pPr>
          </w:p>
        </w:tc>
        <w:tc>
          <w:tcPr>
            <w:tcW w:w="3654" w:type="dxa"/>
            <w:shd w:val="clear" w:color="auto" w:fill="B8CCE4" w:themeFill="accent1" w:themeFillTint="66"/>
          </w:tcPr>
          <w:p w:rsidR="00A40FDD" w:rsidRDefault="004571FD" w:rsidP="00CF20CD">
            <w:pPr>
              <w:spacing w:before="40" w:after="40"/>
              <w:jc w:val="center"/>
              <w:rPr>
                <w:rFonts w:asciiTheme="majorHAnsi" w:hAnsiTheme="majorHAnsi"/>
                <w:b/>
              </w:rPr>
            </w:pPr>
            <w:r>
              <w:rPr>
                <w:rFonts w:asciiTheme="majorHAnsi" w:hAnsiTheme="majorHAnsi"/>
                <w:b/>
              </w:rPr>
              <w:t>“Not</w:t>
            </w:r>
            <w:r w:rsidR="009457C0">
              <w:rPr>
                <w:rFonts w:asciiTheme="majorHAnsi" w:hAnsiTheme="majorHAnsi"/>
                <w:b/>
              </w:rPr>
              <w:t>”</w:t>
            </w:r>
            <w:r>
              <w:rPr>
                <w:rFonts w:asciiTheme="majorHAnsi" w:hAnsiTheme="majorHAnsi"/>
                <w:b/>
              </w:rPr>
              <w:t xml:space="preserve"> in Practice</w:t>
            </w:r>
          </w:p>
          <w:p w:rsidR="00EA2834" w:rsidRDefault="00140A90" w:rsidP="00CF20CD">
            <w:pPr>
              <w:spacing w:before="40" w:after="40"/>
              <w:jc w:val="center"/>
              <w:rPr>
                <w:rFonts w:asciiTheme="majorHAnsi" w:hAnsiTheme="majorHAnsi"/>
                <w:b/>
              </w:rPr>
            </w:pPr>
            <w:r>
              <w:rPr>
                <w:rFonts w:asciiTheme="majorHAnsi" w:hAnsiTheme="majorHAnsi"/>
                <w:b/>
              </w:rPr>
              <w:t>N</w:t>
            </w:r>
          </w:p>
          <w:p w:rsidR="006564E5" w:rsidRPr="006564E5" w:rsidRDefault="009457C0" w:rsidP="00CF20CD">
            <w:pPr>
              <w:spacing w:before="40" w:after="40"/>
              <w:jc w:val="center"/>
              <w:rPr>
                <w:rFonts w:asciiTheme="majorHAnsi" w:hAnsiTheme="majorHAnsi"/>
                <w:b/>
                <w:i/>
                <w:sz w:val="20"/>
                <w:szCs w:val="20"/>
              </w:rPr>
            </w:pPr>
            <w:r>
              <w:rPr>
                <w:rFonts w:asciiTheme="majorHAnsi" w:hAnsiTheme="majorHAnsi"/>
                <w:b/>
                <w:i/>
                <w:sz w:val="20"/>
                <w:szCs w:val="20"/>
              </w:rPr>
              <w:t>One or more items within the critical component</w:t>
            </w:r>
            <w:r w:rsidR="006564E5">
              <w:rPr>
                <w:rFonts w:asciiTheme="majorHAnsi" w:hAnsiTheme="majorHAnsi"/>
                <w:b/>
                <w:i/>
                <w:sz w:val="20"/>
                <w:szCs w:val="20"/>
              </w:rPr>
              <w:t xml:space="preserve"> are occurring</w:t>
            </w:r>
          </w:p>
        </w:tc>
        <w:tc>
          <w:tcPr>
            <w:tcW w:w="936" w:type="dxa"/>
            <w:shd w:val="clear" w:color="auto" w:fill="B8CCE4" w:themeFill="accent1" w:themeFillTint="66"/>
          </w:tcPr>
          <w:p w:rsidR="005841EE" w:rsidRDefault="00A40FDD" w:rsidP="00CF20CD">
            <w:pPr>
              <w:spacing w:before="40" w:after="40"/>
              <w:jc w:val="center"/>
              <w:rPr>
                <w:rFonts w:asciiTheme="majorHAnsi" w:hAnsiTheme="majorHAnsi"/>
                <w:b/>
              </w:rPr>
            </w:pPr>
            <w:r>
              <w:rPr>
                <w:rFonts w:asciiTheme="majorHAnsi" w:hAnsiTheme="majorHAnsi"/>
                <w:b/>
              </w:rPr>
              <w:t>Rating</w:t>
            </w:r>
          </w:p>
          <w:p w:rsidR="00756884" w:rsidRPr="00CF20CD" w:rsidRDefault="00756884" w:rsidP="00CF20CD">
            <w:pPr>
              <w:spacing w:before="40" w:after="40"/>
              <w:jc w:val="center"/>
              <w:rPr>
                <w:rFonts w:asciiTheme="majorHAnsi" w:hAnsiTheme="majorHAnsi"/>
                <w:b/>
              </w:rPr>
            </w:pPr>
            <w:r>
              <w:rPr>
                <w:rFonts w:asciiTheme="majorHAnsi" w:hAnsiTheme="majorHAnsi"/>
                <w:b/>
              </w:rPr>
              <w:t>O, D, N</w:t>
            </w:r>
          </w:p>
        </w:tc>
      </w:tr>
      <w:tr w:rsidR="00A40FDD" w:rsidTr="00D7300E">
        <w:tc>
          <w:tcPr>
            <w:tcW w:w="1957" w:type="dxa"/>
          </w:tcPr>
          <w:p w:rsidR="00A40FDD" w:rsidRDefault="00A40FDD" w:rsidP="00D414F5">
            <w:pPr>
              <w:spacing w:before="40" w:after="40"/>
              <w:rPr>
                <w:rFonts w:asciiTheme="majorHAnsi" w:hAnsiTheme="majorHAnsi"/>
                <w:b/>
              </w:rPr>
            </w:pPr>
            <w:r>
              <w:rPr>
                <w:rFonts w:asciiTheme="majorHAnsi" w:hAnsiTheme="majorHAnsi"/>
                <w:b/>
              </w:rPr>
              <w:t>Understanding Role as Mentor</w:t>
            </w:r>
          </w:p>
        </w:tc>
        <w:tc>
          <w:tcPr>
            <w:tcW w:w="3960" w:type="dxa"/>
          </w:tcPr>
          <w:p w:rsidR="00A40FDD" w:rsidRPr="00D7300E" w:rsidRDefault="00AC3E8C" w:rsidP="00D7300E">
            <w:pPr>
              <w:pStyle w:val="ListParagraph"/>
              <w:numPr>
                <w:ilvl w:val="0"/>
                <w:numId w:val="7"/>
              </w:numPr>
              <w:spacing w:before="40" w:after="40"/>
              <w:rPr>
                <w:rFonts w:asciiTheme="majorHAnsi" w:hAnsiTheme="majorHAnsi"/>
              </w:rPr>
            </w:pPr>
            <w:r w:rsidRPr="00D7300E">
              <w:rPr>
                <w:rFonts w:asciiTheme="majorHAnsi" w:hAnsiTheme="majorHAnsi"/>
              </w:rPr>
              <w:t>Participated</w:t>
            </w:r>
            <w:r w:rsidR="00A40FDD" w:rsidRPr="00D7300E">
              <w:rPr>
                <w:rFonts w:asciiTheme="majorHAnsi" w:hAnsiTheme="majorHAnsi"/>
              </w:rPr>
              <w:t xml:space="preserve"> in </w:t>
            </w:r>
            <w:r w:rsidR="00A40FDD" w:rsidRPr="0085065E">
              <w:rPr>
                <w:rFonts w:asciiTheme="majorHAnsi" w:hAnsiTheme="majorHAnsi"/>
              </w:rPr>
              <w:t>all</w:t>
            </w:r>
            <w:r w:rsidR="00A40FDD" w:rsidRPr="00D7300E">
              <w:rPr>
                <w:rFonts w:asciiTheme="majorHAnsi" w:hAnsiTheme="majorHAnsi"/>
              </w:rPr>
              <w:t xml:space="preserve"> C</w:t>
            </w:r>
            <w:r w:rsidRPr="00D7300E">
              <w:rPr>
                <w:rFonts w:asciiTheme="majorHAnsi" w:hAnsiTheme="majorHAnsi"/>
              </w:rPr>
              <w:t>&amp;C training sessions.</w:t>
            </w:r>
            <w:r w:rsidR="00A40FDD" w:rsidRPr="00D7300E">
              <w:rPr>
                <w:rFonts w:asciiTheme="majorHAnsi" w:hAnsiTheme="majorHAnsi"/>
              </w:rPr>
              <w:t xml:space="preserve"> </w:t>
            </w:r>
          </w:p>
          <w:p w:rsidR="00A40FDD" w:rsidRPr="00D7300E" w:rsidRDefault="00A4628E" w:rsidP="00D7300E">
            <w:pPr>
              <w:pStyle w:val="ListParagraph"/>
              <w:numPr>
                <w:ilvl w:val="0"/>
                <w:numId w:val="7"/>
              </w:numPr>
              <w:spacing w:before="40" w:after="40"/>
              <w:rPr>
                <w:rFonts w:asciiTheme="majorHAnsi" w:hAnsiTheme="majorHAnsi"/>
              </w:rPr>
            </w:pPr>
            <w:r w:rsidRPr="00D7300E">
              <w:rPr>
                <w:rFonts w:asciiTheme="majorHAnsi" w:hAnsiTheme="majorHAnsi"/>
              </w:rPr>
              <w:t>Conveys</w:t>
            </w:r>
            <w:r w:rsidR="00A40FDD" w:rsidRPr="00D7300E">
              <w:rPr>
                <w:rFonts w:asciiTheme="majorHAnsi" w:hAnsiTheme="majorHAnsi"/>
              </w:rPr>
              <w:t xml:space="preserve"> complete understanding of</w:t>
            </w:r>
            <w:r w:rsidR="00AC3E8C" w:rsidRPr="00D7300E">
              <w:rPr>
                <w:rFonts w:asciiTheme="majorHAnsi" w:hAnsiTheme="majorHAnsi"/>
              </w:rPr>
              <w:t xml:space="preserve"> the purpose and role of mentor.</w:t>
            </w:r>
            <w:r w:rsidR="00A40FDD" w:rsidRPr="00D7300E">
              <w:rPr>
                <w:rFonts w:asciiTheme="majorHAnsi" w:hAnsiTheme="majorHAnsi"/>
              </w:rPr>
              <w:t xml:space="preserve"> </w:t>
            </w:r>
          </w:p>
          <w:p w:rsidR="00A40FDD" w:rsidRPr="00D7300E" w:rsidRDefault="00A4628E" w:rsidP="00D7300E">
            <w:pPr>
              <w:pStyle w:val="ListParagraph"/>
              <w:numPr>
                <w:ilvl w:val="0"/>
                <w:numId w:val="7"/>
              </w:numPr>
              <w:spacing w:before="40" w:after="40"/>
              <w:rPr>
                <w:rFonts w:asciiTheme="majorHAnsi" w:hAnsiTheme="majorHAnsi"/>
              </w:rPr>
            </w:pPr>
            <w:r w:rsidRPr="00D7300E">
              <w:rPr>
                <w:rFonts w:asciiTheme="majorHAnsi" w:hAnsiTheme="majorHAnsi"/>
              </w:rPr>
              <w:t xml:space="preserve">Maintains an ongoing relationship and commitment to mentees and their families.  </w:t>
            </w:r>
            <w:r w:rsidR="00B92F21" w:rsidRPr="00D7300E">
              <w:rPr>
                <w:rFonts w:asciiTheme="majorHAnsi" w:hAnsiTheme="majorHAnsi"/>
              </w:rPr>
              <w:t xml:space="preserve"> </w:t>
            </w:r>
          </w:p>
          <w:p w:rsidR="00A40FDD" w:rsidRPr="00D7300E" w:rsidRDefault="00461F89" w:rsidP="00D7300E">
            <w:pPr>
              <w:pStyle w:val="ListParagraph"/>
              <w:numPr>
                <w:ilvl w:val="0"/>
                <w:numId w:val="7"/>
              </w:numPr>
              <w:spacing w:before="40" w:after="40"/>
              <w:rPr>
                <w:rFonts w:asciiTheme="majorHAnsi" w:hAnsiTheme="majorHAnsi"/>
              </w:rPr>
            </w:pPr>
            <w:r w:rsidRPr="00D7300E">
              <w:rPr>
                <w:rFonts w:asciiTheme="majorHAnsi" w:hAnsiTheme="majorHAnsi"/>
              </w:rPr>
              <w:t xml:space="preserve">Continues mentoring students </w:t>
            </w:r>
            <w:r w:rsidR="00AC3E8C" w:rsidRPr="00D7300E">
              <w:rPr>
                <w:rFonts w:asciiTheme="majorHAnsi" w:hAnsiTheme="majorHAnsi"/>
              </w:rPr>
              <w:t>despite facing challenges.</w:t>
            </w:r>
            <w:r w:rsidR="00A40FDD" w:rsidRPr="00D7300E">
              <w:rPr>
                <w:rFonts w:asciiTheme="majorHAnsi" w:hAnsiTheme="majorHAnsi"/>
              </w:rPr>
              <w:t xml:space="preserve">  </w:t>
            </w:r>
          </w:p>
          <w:p w:rsidR="00A40FDD" w:rsidRPr="00D7300E" w:rsidRDefault="00AC3E8C" w:rsidP="00D7300E">
            <w:pPr>
              <w:pStyle w:val="ListParagraph"/>
              <w:numPr>
                <w:ilvl w:val="0"/>
                <w:numId w:val="7"/>
              </w:numPr>
              <w:spacing w:before="40" w:after="40"/>
              <w:rPr>
                <w:rFonts w:asciiTheme="majorHAnsi" w:hAnsiTheme="majorHAnsi"/>
              </w:rPr>
            </w:pPr>
            <w:r w:rsidRPr="00D7300E">
              <w:rPr>
                <w:rFonts w:asciiTheme="majorHAnsi" w:hAnsiTheme="majorHAnsi"/>
              </w:rPr>
              <w:t xml:space="preserve">Keeps </w:t>
            </w:r>
            <w:r w:rsidR="00A40FDD" w:rsidRPr="00D7300E">
              <w:rPr>
                <w:rFonts w:asciiTheme="majorHAnsi" w:hAnsiTheme="majorHAnsi"/>
              </w:rPr>
              <w:t xml:space="preserve">total focus on education and learning.  </w:t>
            </w:r>
          </w:p>
          <w:p w:rsidR="00396ED3" w:rsidRDefault="00396ED3" w:rsidP="005841EE">
            <w:pPr>
              <w:spacing w:before="40" w:after="40"/>
              <w:rPr>
                <w:rFonts w:asciiTheme="majorHAnsi" w:hAnsiTheme="majorHAnsi"/>
              </w:rPr>
            </w:pPr>
          </w:p>
          <w:p w:rsidR="00396ED3" w:rsidRPr="00396ED3" w:rsidRDefault="00396ED3" w:rsidP="005841EE">
            <w:pPr>
              <w:spacing w:before="40" w:after="40"/>
              <w:rPr>
                <w:rFonts w:asciiTheme="majorHAnsi" w:hAnsiTheme="majorHAnsi"/>
                <w:color w:val="FF0000"/>
              </w:rPr>
            </w:pPr>
          </w:p>
        </w:tc>
        <w:tc>
          <w:tcPr>
            <w:tcW w:w="3510" w:type="dxa"/>
          </w:tcPr>
          <w:p w:rsidR="00A40FDD" w:rsidRPr="00D7300E" w:rsidRDefault="00AC3E8C" w:rsidP="00D7300E">
            <w:pPr>
              <w:pStyle w:val="ListParagraph"/>
              <w:numPr>
                <w:ilvl w:val="0"/>
                <w:numId w:val="7"/>
              </w:numPr>
              <w:spacing w:before="40" w:after="40"/>
              <w:rPr>
                <w:rFonts w:asciiTheme="majorHAnsi" w:hAnsiTheme="majorHAnsi"/>
              </w:rPr>
            </w:pPr>
            <w:r w:rsidRPr="00D7300E">
              <w:rPr>
                <w:rFonts w:asciiTheme="majorHAnsi" w:hAnsiTheme="majorHAnsi"/>
              </w:rPr>
              <w:t>Participated</w:t>
            </w:r>
            <w:r w:rsidR="00A40FDD" w:rsidRPr="00D7300E">
              <w:rPr>
                <w:rFonts w:asciiTheme="majorHAnsi" w:hAnsiTheme="majorHAnsi"/>
              </w:rPr>
              <w:t xml:space="preserve"> in </w:t>
            </w:r>
            <w:r w:rsidR="00A40FDD" w:rsidRPr="0085065E">
              <w:rPr>
                <w:rFonts w:asciiTheme="majorHAnsi" w:hAnsiTheme="majorHAnsi"/>
              </w:rPr>
              <w:t>some</w:t>
            </w:r>
            <w:r w:rsidR="00A40FDD" w:rsidRPr="00D7300E">
              <w:rPr>
                <w:rFonts w:asciiTheme="majorHAnsi" w:hAnsiTheme="majorHAnsi"/>
              </w:rPr>
              <w:t xml:space="preserve"> of the C&amp;C tr</w:t>
            </w:r>
            <w:r w:rsidRPr="00D7300E">
              <w:rPr>
                <w:rFonts w:asciiTheme="majorHAnsi" w:hAnsiTheme="majorHAnsi"/>
              </w:rPr>
              <w:t>aining sessions.</w:t>
            </w:r>
          </w:p>
          <w:p w:rsidR="00A40FDD" w:rsidRPr="00D7300E" w:rsidRDefault="00A40FDD" w:rsidP="00D7300E">
            <w:pPr>
              <w:pStyle w:val="ListParagraph"/>
              <w:numPr>
                <w:ilvl w:val="0"/>
                <w:numId w:val="7"/>
              </w:numPr>
              <w:spacing w:before="40" w:after="40"/>
              <w:rPr>
                <w:rFonts w:asciiTheme="majorHAnsi" w:hAnsiTheme="majorHAnsi"/>
              </w:rPr>
            </w:pPr>
            <w:r w:rsidRPr="00D7300E">
              <w:rPr>
                <w:rFonts w:asciiTheme="majorHAnsi" w:hAnsiTheme="majorHAnsi"/>
              </w:rPr>
              <w:t>Conveys</w:t>
            </w:r>
            <w:r w:rsidR="00461F89" w:rsidRPr="00D7300E">
              <w:rPr>
                <w:rFonts w:asciiTheme="majorHAnsi" w:hAnsiTheme="majorHAnsi"/>
              </w:rPr>
              <w:t>,</w:t>
            </w:r>
            <w:r w:rsidRPr="00D7300E">
              <w:rPr>
                <w:rFonts w:asciiTheme="majorHAnsi" w:hAnsiTheme="majorHAnsi"/>
              </w:rPr>
              <w:t xml:space="preserve"> to some extent</w:t>
            </w:r>
            <w:r w:rsidR="00461F89" w:rsidRPr="00D7300E">
              <w:rPr>
                <w:rFonts w:asciiTheme="majorHAnsi" w:hAnsiTheme="majorHAnsi"/>
              </w:rPr>
              <w:t>,</w:t>
            </w:r>
            <w:r w:rsidRPr="00D7300E">
              <w:rPr>
                <w:rFonts w:asciiTheme="majorHAnsi" w:hAnsiTheme="majorHAnsi"/>
              </w:rPr>
              <w:t xml:space="preserve"> an understanding of </w:t>
            </w:r>
            <w:r w:rsidR="00AC3E8C" w:rsidRPr="00D7300E">
              <w:rPr>
                <w:rFonts w:asciiTheme="majorHAnsi" w:hAnsiTheme="majorHAnsi"/>
              </w:rPr>
              <w:t>the purpose and role of mentor.</w:t>
            </w:r>
          </w:p>
          <w:p w:rsidR="00A40FDD" w:rsidRPr="00BA6C56" w:rsidRDefault="00B7541A" w:rsidP="00D7300E">
            <w:pPr>
              <w:pStyle w:val="ListParagraph"/>
              <w:numPr>
                <w:ilvl w:val="0"/>
                <w:numId w:val="7"/>
              </w:numPr>
              <w:spacing w:before="40" w:after="40"/>
              <w:rPr>
                <w:rFonts w:asciiTheme="majorHAnsi" w:hAnsiTheme="majorHAnsi"/>
              </w:rPr>
            </w:pPr>
            <w:r>
              <w:rPr>
                <w:rFonts w:asciiTheme="majorHAnsi" w:hAnsiTheme="majorHAnsi"/>
              </w:rPr>
              <w:t xml:space="preserve">Maintains an </w:t>
            </w:r>
            <w:r w:rsidRPr="00BA6C56">
              <w:rPr>
                <w:rFonts w:asciiTheme="majorHAnsi" w:hAnsiTheme="majorHAnsi"/>
              </w:rPr>
              <w:t>in</w:t>
            </w:r>
            <w:r w:rsidR="00B51BDB" w:rsidRPr="00BA6C56">
              <w:rPr>
                <w:rFonts w:asciiTheme="majorHAnsi" w:hAnsiTheme="majorHAnsi"/>
              </w:rPr>
              <w:t>consistent</w:t>
            </w:r>
            <w:r w:rsidRPr="00BA6C56">
              <w:rPr>
                <w:rFonts w:asciiTheme="majorHAnsi" w:hAnsiTheme="majorHAnsi"/>
              </w:rPr>
              <w:t xml:space="preserve"> relationship</w:t>
            </w:r>
            <w:r w:rsidR="00461F89" w:rsidRPr="00BA6C56">
              <w:rPr>
                <w:rFonts w:asciiTheme="majorHAnsi" w:hAnsiTheme="majorHAnsi"/>
              </w:rPr>
              <w:t xml:space="preserve"> with mentees and their families.   </w:t>
            </w:r>
          </w:p>
          <w:p w:rsidR="00A40FDD" w:rsidRPr="00BA6C56" w:rsidRDefault="00461F89" w:rsidP="00D7300E">
            <w:pPr>
              <w:pStyle w:val="ListParagraph"/>
              <w:numPr>
                <w:ilvl w:val="0"/>
                <w:numId w:val="7"/>
              </w:numPr>
              <w:spacing w:before="40" w:after="40"/>
              <w:rPr>
                <w:rFonts w:asciiTheme="majorHAnsi" w:hAnsiTheme="majorHAnsi"/>
              </w:rPr>
            </w:pPr>
            <w:r w:rsidRPr="00BA6C56">
              <w:rPr>
                <w:rFonts w:asciiTheme="majorHAnsi" w:hAnsiTheme="majorHAnsi"/>
              </w:rPr>
              <w:t>Mentor</w:t>
            </w:r>
            <w:r w:rsidR="00B51BDB" w:rsidRPr="00BA6C56">
              <w:rPr>
                <w:rFonts w:asciiTheme="majorHAnsi" w:hAnsiTheme="majorHAnsi"/>
              </w:rPr>
              <w:t xml:space="preserve"> does not respond productively to </w:t>
            </w:r>
            <w:r w:rsidR="00AC3E8C" w:rsidRPr="00BA6C56">
              <w:rPr>
                <w:rFonts w:asciiTheme="majorHAnsi" w:hAnsiTheme="majorHAnsi"/>
              </w:rPr>
              <w:t>challenging situations.</w:t>
            </w:r>
          </w:p>
          <w:p w:rsidR="00D7300E" w:rsidRPr="00B7541A" w:rsidRDefault="00B7541A" w:rsidP="005C5F15">
            <w:pPr>
              <w:pStyle w:val="ListParagraph"/>
              <w:numPr>
                <w:ilvl w:val="0"/>
                <w:numId w:val="7"/>
              </w:numPr>
              <w:spacing w:before="40" w:after="40"/>
              <w:rPr>
                <w:rFonts w:asciiTheme="majorHAnsi" w:hAnsiTheme="majorHAnsi"/>
              </w:rPr>
            </w:pPr>
            <w:r w:rsidRPr="00BA6C56">
              <w:rPr>
                <w:rFonts w:asciiTheme="majorHAnsi" w:hAnsiTheme="majorHAnsi"/>
              </w:rPr>
              <w:t>Needs reminder</w:t>
            </w:r>
            <w:r w:rsidR="00B51BDB" w:rsidRPr="00BA6C56">
              <w:rPr>
                <w:rFonts w:asciiTheme="majorHAnsi" w:hAnsiTheme="majorHAnsi"/>
              </w:rPr>
              <w:t>s</w:t>
            </w:r>
            <w:r w:rsidRPr="00B7541A">
              <w:rPr>
                <w:rFonts w:asciiTheme="majorHAnsi" w:hAnsiTheme="majorHAnsi"/>
              </w:rPr>
              <w:t xml:space="preserve"> t</w:t>
            </w:r>
            <w:r w:rsidR="00A40FDD" w:rsidRPr="00B7541A">
              <w:rPr>
                <w:rFonts w:asciiTheme="majorHAnsi" w:hAnsiTheme="majorHAnsi"/>
              </w:rPr>
              <w:t xml:space="preserve">o </w:t>
            </w:r>
            <w:r w:rsidRPr="00B7541A">
              <w:rPr>
                <w:rFonts w:asciiTheme="majorHAnsi" w:hAnsiTheme="majorHAnsi"/>
              </w:rPr>
              <w:t xml:space="preserve">keep the </w:t>
            </w:r>
            <w:r w:rsidR="00A40FDD" w:rsidRPr="00B7541A">
              <w:rPr>
                <w:rFonts w:asciiTheme="majorHAnsi" w:hAnsiTheme="majorHAnsi"/>
              </w:rPr>
              <w:t xml:space="preserve">focus on education and learning.  </w:t>
            </w:r>
          </w:p>
          <w:p w:rsidR="00396ED3" w:rsidRPr="00CF20CD" w:rsidRDefault="00396ED3" w:rsidP="00F04327">
            <w:pPr>
              <w:spacing w:before="40" w:after="40"/>
              <w:rPr>
                <w:rFonts w:asciiTheme="majorHAnsi" w:hAnsiTheme="majorHAnsi"/>
              </w:rPr>
            </w:pPr>
          </w:p>
        </w:tc>
        <w:tc>
          <w:tcPr>
            <w:tcW w:w="3654" w:type="dxa"/>
          </w:tcPr>
          <w:p w:rsidR="00A40FDD" w:rsidRPr="00D7300E" w:rsidRDefault="00AC3E8C" w:rsidP="00D7300E">
            <w:pPr>
              <w:pStyle w:val="ListParagraph"/>
              <w:numPr>
                <w:ilvl w:val="0"/>
                <w:numId w:val="7"/>
              </w:numPr>
              <w:spacing w:before="40" w:after="40"/>
              <w:rPr>
                <w:rFonts w:asciiTheme="majorHAnsi" w:hAnsiTheme="majorHAnsi"/>
              </w:rPr>
            </w:pPr>
            <w:r w:rsidRPr="00D7300E">
              <w:rPr>
                <w:rFonts w:asciiTheme="majorHAnsi" w:hAnsiTheme="majorHAnsi"/>
              </w:rPr>
              <w:t>Did</w:t>
            </w:r>
            <w:r w:rsidR="00A40FDD" w:rsidRPr="00D7300E">
              <w:rPr>
                <w:rFonts w:asciiTheme="majorHAnsi" w:hAnsiTheme="majorHAnsi"/>
              </w:rPr>
              <w:t xml:space="preserve"> not participate in any C</w:t>
            </w:r>
            <w:r w:rsidRPr="00D7300E">
              <w:rPr>
                <w:rFonts w:asciiTheme="majorHAnsi" w:hAnsiTheme="majorHAnsi"/>
              </w:rPr>
              <w:t>&amp;C training sessions.</w:t>
            </w:r>
          </w:p>
          <w:p w:rsidR="00B92F21" w:rsidRPr="00D7300E" w:rsidRDefault="00A40FDD" w:rsidP="00D7300E">
            <w:pPr>
              <w:pStyle w:val="ListParagraph"/>
              <w:numPr>
                <w:ilvl w:val="0"/>
                <w:numId w:val="7"/>
              </w:numPr>
              <w:spacing w:before="40" w:after="40"/>
              <w:rPr>
                <w:rFonts w:asciiTheme="majorHAnsi" w:hAnsiTheme="majorHAnsi"/>
              </w:rPr>
            </w:pPr>
            <w:r w:rsidRPr="00D7300E">
              <w:rPr>
                <w:rFonts w:asciiTheme="majorHAnsi" w:hAnsiTheme="majorHAnsi"/>
              </w:rPr>
              <w:t>Unable to convey an understanding of t</w:t>
            </w:r>
            <w:r w:rsidR="00AC3E8C" w:rsidRPr="00D7300E">
              <w:rPr>
                <w:rFonts w:asciiTheme="majorHAnsi" w:hAnsiTheme="majorHAnsi"/>
              </w:rPr>
              <w:t>he purpose and role of mentor.</w:t>
            </w:r>
          </w:p>
          <w:p w:rsidR="00F75312" w:rsidRPr="00D7300E" w:rsidRDefault="00F75312" w:rsidP="00D7300E">
            <w:pPr>
              <w:pStyle w:val="ListParagraph"/>
              <w:numPr>
                <w:ilvl w:val="0"/>
                <w:numId w:val="7"/>
              </w:numPr>
              <w:spacing w:before="40" w:after="40"/>
              <w:rPr>
                <w:rFonts w:asciiTheme="majorHAnsi" w:hAnsiTheme="majorHAnsi"/>
              </w:rPr>
            </w:pPr>
            <w:r w:rsidRPr="00D7300E">
              <w:rPr>
                <w:rFonts w:asciiTheme="majorHAnsi" w:hAnsiTheme="majorHAnsi"/>
              </w:rPr>
              <w:t xml:space="preserve">Failed to maintain a </w:t>
            </w:r>
            <w:r w:rsidR="00461F89" w:rsidRPr="00D7300E">
              <w:rPr>
                <w:rFonts w:asciiTheme="majorHAnsi" w:hAnsiTheme="majorHAnsi"/>
              </w:rPr>
              <w:t>persistent an long-term relationship with mentees and their families</w:t>
            </w:r>
          </w:p>
          <w:p w:rsidR="00461F89" w:rsidRPr="00D7300E" w:rsidRDefault="00461F89" w:rsidP="00D7300E">
            <w:pPr>
              <w:pStyle w:val="ListParagraph"/>
              <w:numPr>
                <w:ilvl w:val="0"/>
                <w:numId w:val="7"/>
              </w:numPr>
              <w:spacing w:before="40" w:after="40"/>
              <w:rPr>
                <w:rFonts w:asciiTheme="majorHAnsi" w:hAnsiTheme="majorHAnsi"/>
              </w:rPr>
            </w:pPr>
            <w:r w:rsidRPr="00D7300E">
              <w:rPr>
                <w:rFonts w:asciiTheme="majorHAnsi" w:hAnsiTheme="majorHAnsi"/>
              </w:rPr>
              <w:t xml:space="preserve">Mentoring is continually impeded by challenging situations.  </w:t>
            </w:r>
          </w:p>
          <w:p w:rsidR="00A40FDD" w:rsidRPr="00D7300E" w:rsidRDefault="00461F89" w:rsidP="00D7300E">
            <w:pPr>
              <w:pStyle w:val="ListParagraph"/>
              <w:numPr>
                <w:ilvl w:val="0"/>
                <w:numId w:val="7"/>
              </w:numPr>
              <w:spacing w:before="40" w:after="40"/>
              <w:rPr>
                <w:rFonts w:asciiTheme="majorHAnsi" w:hAnsiTheme="majorHAnsi"/>
              </w:rPr>
            </w:pPr>
            <w:r w:rsidRPr="00D7300E">
              <w:rPr>
                <w:rFonts w:asciiTheme="majorHAnsi" w:hAnsiTheme="majorHAnsi"/>
              </w:rPr>
              <w:t xml:space="preserve">Does not stay focused on education and learning.  </w:t>
            </w:r>
          </w:p>
        </w:tc>
        <w:tc>
          <w:tcPr>
            <w:tcW w:w="936" w:type="dxa"/>
          </w:tcPr>
          <w:p w:rsidR="00A40FDD" w:rsidRPr="00CF20CD" w:rsidRDefault="00A40FDD" w:rsidP="008916E3">
            <w:pPr>
              <w:spacing w:before="40" w:after="40"/>
              <w:jc w:val="center"/>
              <w:rPr>
                <w:rFonts w:asciiTheme="majorHAnsi" w:hAnsiTheme="majorHAnsi"/>
              </w:rPr>
            </w:pPr>
          </w:p>
        </w:tc>
      </w:tr>
      <w:tr w:rsidR="00A40FDD" w:rsidTr="00FA2BF2">
        <w:tc>
          <w:tcPr>
            <w:tcW w:w="14017" w:type="dxa"/>
            <w:gridSpan w:val="5"/>
            <w:shd w:val="clear" w:color="auto" w:fill="DBE5F1" w:themeFill="accent1" w:themeFillTint="33"/>
          </w:tcPr>
          <w:p w:rsidR="00A40FDD" w:rsidRPr="00A40FDD" w:rsidRDefault="00A40FDD" w:rsidP="00A40FDD">
            <w:pPr>
              <w:spacing w:before="40" w:after="40"/>
              <w:rPr>
                <w:rFonts w:asciiTheme="majorHAnsi" w:hAnsiTheme="majorHAnsi"/>
                <w:b/>
                <w:i/>
              </w:rPr>
            </w:pPr>
            <w:r w:rsidRPr="00A40FDD">
              <w:rPr>
                <w:rFonts w:asciiTheme="majorHAnsi" w:hAnsiTheme="majorHAnsi"/>
                <w:b/>
                <w:i/>
              </w:rPr>
              <w:t>Documentation to Support Rating</w:t>
            </w:r>
            <w:r w:rsidR="00756884">
              <w:rPr>
                <w:rFonts w:asciiTheme="majorHAnsi" w:hAnsiTheme="majorHAnsi"/>
                <w:b/>
                <w:i/>
              </w:rPr>
              <w:t xml:space="preserve"> </w:t>
            </w:r>
            <w:r w:rsidR="00437290">
              <w:rPr>
                <w:rFonts w:asciiTheme="majorHAnsi" w:hAnsiTheme="majorHAnsi"/>
                <w:b/>
                <w:i/>
              </w:rPr>
              <w:t>&amp; Comments</w:t>
            </w:r>
          </w:p>
          <w:p w:rsidR="00B7541A" w:rsidRDefault="00B7541A" w:rsidP="00A40FDD">
            <w:pPr>
              <w:spacing w:before="40" w:after="40"/>
              <w:rPr>
                <w:rFonts w:asciiTheme="majorHAnsi" w:hAnsiTheme="majorHAnsi"/>
                <w:b/>
              </w:rPr>
            </w:pPr>
          </w:p>
          <w:p w:rsidR="00BA6C56" w:rsidRDefault="00BA6C56" w:rsidP="00A40FDD">
            <w:pPr>
              <w:spacing w:before="40" w:after="40"/>
              <w:rPr>
                <w:rFonts w:asciiTheme="majorHAnsi" w:hAnsiTheme="majorHAnsi"/>
                <w:b/>
              </w:rPr>
            </w:pPr>
          </w:p>
          <w:p w:rsidR="00B7541A" w:rsidRPr="00A40FDD" w:rsidRDefault="00B7541A" w:rsidP="00A40FDD">
            <w:pPr>
              <w:spacing w:before="40" w:after="40"/>
              <w:rPr>
                <w:rFonts w:asciiTheme="majorHAnsi" w:hAnsiTheme="majorHAnsi"/>
                <w:b/>
              </w:rPr>
            </w:pPr>
          </w:p>
        </w:tc>
      </w:tr>
      <w:tr w:rsidR="00952FC9" w:rsidTr="00FA2BF2">
        <w:tc>
          <w:tcPr>
            <w:tcW w:w="14017" w:type="dxa"/>
            <w:gridSpan w:val="5"/>
            <w:shd w:val="clear" w:color="auto" w:fill="C2D69B" w:themeFill="accent3" w:themeFillTint="99"/>
          </w:tcPr>
          <w:p w:rsidR="00952FC9" w:rsidRDefault="00952FC9" w:rsidP="00952FC9">
            <w:pPr>
              <w:spacing w:before="40" w:after="40"/>
              <w:rPr>
                <w:rFonts w:asciiTheme="majorHAnsi" w:hAnsiTheme="majorHAnsi"/>
                <w:b/>
                <w:i/>
              </w:rPr>
            </w:pPr>
            <w:r>
              <w:rPr>
                <w:rFonts w:asciiTheme="majorHAnsi" w:hAnsiTheme="majorHAnsi"/>
                <w:b/>
                <w:i/>
              </w:rPr>
              <w:t>Identification of Practic</w:t>
            </w:r>
            <w:r w:rsidR="000C3583">
              <w:rPr>
                <w:rFonts w:asciiTheme="majorHAnsi" w:hAnsiTheme="majorHAnsi"/>
                <w:b/>
                <w:i/>
              </w:rPr>
              <w:t>es Needing Improvement &amp; Action Plan</w:t>
            </w:r>
          </w:p>
          <w:p w:rsidR="00952FC9" w:rsidRDefault="00952FC9" w:rsidP="00952FC9">
            <w:pPr>
              <w:spacing w:before="40" w:after="40"/>
              <w:rPr>
                <w:rFonts w:asciiTheme="majorHAnsi" w:hAnsiTheme="majorHAnsi"/>
                <w:b/>
                <w:i/>
              </w:rPr>
            </w:pPr>
          </w:p>
          <w:p w:rsidR="00B7541A" w:rsidRDefault="00B7541A" w:rsidP="00952FC9">
            <w:pPr>
              <w:spacing w:before="40" w:after="40"/>
              <w:rPr>
                <w:rFonts w:asciiTheme="majorHAnsi" w:hAnsiTheme="majorHAnsi"/>
                <w:b/>
                <w:i/>
              </w:rPr>
            </w:pPr>
          </w:p>
          <w:p w:rsidR="00952FC9" w:rsidRPr="00A40FDD" w:rsidRDefault="00952FC9" w:rsidP="00A40FDD">
            <w:pPr>
              <w:spacing w:before="40" w:after="40"/>
              <w:rPr>
                <w:rFonts w:asciiTheme="majorHAnsi" w:hAnsiTheme="majorHAnsi"/>
                <w:b/>
                <w:i/>
              </w:rPr>
            </w:pPr>
          </w:p>
        </w:tc>
      </w:tr>
      <w:tr w:rsidR="00D7300E" w:rsidRPr="00CF20CD" w:rsidTr="006F338C">
        <w:tc>
          <w:tcPr>
            <w:tcW w:w="1957" w:type="dxa"/>
            <w:shd w:val="clear" w:color="auto" w:fill="B8CCE4" w:themeFill="accent1" w:themeFillTint="66"/>
          </w:tcPr>
          <w:p w:rsidR="00D7300E" w:rsidRPr="00923BD8" w:rsidRDefault="00D7300E" w:rsidP="006F338C">
            <w:pPr>
              <w:spacing w:before="40" w:after="40"/>
              <w:jc w:val="center"/>
              <w:rPr>
                <w:rFonts w:asciiTheme="majorHAnsi" w:hAnsiTheme="majorHAnsi"/>
                <w:b/>
              </w:rPr>
            </w:pPr>
            <w:r>
              <w:rPr>
                <w:rFonts w:asciiTheme="majorHAnsi" w:hAnsiTheme="majorHAnsi"/>
                <w:b/>
              </w:rPr>
              <w:lastRenderedPageBreak/>
              <w:t>Critical Components</w:t>
            </w:r>
          </w:p>
        </w:tc>
        <w:tc>
          <w:tcPr>
            <w:tcW w:w="3960" w:type="dxa"/>
            <w:shd w:val="clear" w:color="auto" w:fill="B8CCE4" w:themeFill="accent1" w:themeFillTint="66"/>
          </w:tcPr>
          <w:p w:rsidR="00D7300E" w:rsidRDefault="00D7300E" w:rsidP="006F338C">
            <w:pPr>
              <w:spacing w:before="40" w:after="40"/>
              <w:jc w:val="center"/>
              <w:rPr>
                <w:rFonts w:asciiTheme="majorHAnsi" w:hAnsiTheme="majorHAnsi"/>
                <w:b/>
              </w:rPr>
            </w:pPr>
            <w:r>
              <w:rPr>
                <w:rFonts w:asciiTheme="majorHAnsi" w:hAnsiTheme="majorHAnsi"/>
                <w:b/>
              </w:rPr>
              <w:t xml:space="preserve">“Optimal” </w:t>
            </w:r>
          </w:p>
          <w:p w:rsidR="00D7300E" w:rsidRDefault="00D7300E" w:rsidP="006F338C">
            <w:pPr>
              <w:spacing w:before="40" w:after="40"/>
              <w:jc w:val="center"/>
              <w:rPr>
                <w:rFonts w:asciiTheme="majorHAnsi" w:hAnsiTheme="majorHAnsi"/>
                <w:b/>
              </w:rPr>
            </w:pPr>
            <w:r>
              <w:rPr>
                <w:rFonts w:asciiTheme="majorHAnsi" w:hAnsiTheme="majorHAnsi"/>
                <w:b/>
              </w:rPr>
              <w:t>Level of Practice</w:t>
            </w:r>
          </w:p>
          <w:p w:rsidR="00D7300E" w:rsidRDefault="00D7300E" w:rsidP="006F338C">
            <w:pPr>
              <w:spacing w:before="40" w:after="40"/>
              <w:jc w:val="center"/>
              <w:rPr>
                <w:rFonts w:asciiTheme="majorHAnsi" w:hAnsiTheme="majorHAnsi"/>
                <w:b/>
              </w:rPr>
            </w:pPr>
            <w:r>
              <w:rPr>
                <w:rFonts w:asciiTheme="majorHAnsi" w:hAnsiTheme="majorHAnsi"/>
                <w:b/>
              </w:rPr>
              <w:t>O</w:t>
            </w:r>
          </w:p>
          <w:p w:rsidR="00D7300E" w:rsidRPr="006564E5" w:rsidRDefault="00D7300E" w:rsidP="006F338C">
            <w:pPr>
              <w:spacing w:before="40" w:after="40"/>
              <w:jc w:val="center"/>
              <w:rPr>
                <w:rFonts w:asciiTheme="majorHAnsi" w:hAnsiTheme="majorHAnsi"/>
                <w:b/>
                <w:i/>
                <w:sz w:val="20"/>
                <w:szCs w:val="20"/>
              </w:rPr>
            </w:pPr>
            <w:r>
              <w:rPr>
                <w:rFonts w:asciiTheme="majorHAnsi" w:hAnsiTheme="majorHAnsi"/>
                <w:b/>
                <w:i/>
                <w:sz w:val="20"/>
                <w:szCs w:val="20"/>
              </w:rPr>
              <w:t>All practices within the critical component are implemented</w:t>
            </w:r>
          </w:p>
        </w:tc>
        <w:tc>
          <w:tcPr>
            <w:tcW w:w="3510" w:type="dxa"/>
            <w:shd w:val="clear" w:color="auto" w:fill="B8CCE4" w:themeFill="accent1" w:themeFillTint="66"/>
          </w:tcPr>
          <w:p w:rsidR="00D7300E" w:rsidRDefault="00D7300E" w:rsidP="006F338C">
            <w:pPr>
              <w:spacing w:before="40" w:after="40"/>
              <w:jc w:val="center"/>
              <w:rPr>
                <w:rFonts w:asciiTheme="majorHAnsi" w:hAnsiTheme="majorHAnsi"/>
                <w:b/>
              </w:rPr>
            </w:pPr>
            <w:r>
              <w:rPr>
                <w:rFonts w:asciiTheme="majorHAnsi" w:hAnsiTheme="majorHAnsi"/>
                <w:b/>
              </w:rPr>
              <w:t xml:space="preserve">“Developing” </w:t>
            </w:r>
          </w:p>
          <w:p w:rsidR="00D7300E" w:rsidRDefault="00D7300E" w:rsidP="006F338C">
            <w:pPr>
              <w:spacing w:before="40" w:after="40"/>
              <w:jc w:val="center"/>
              <w:rPr>
                <w:rFonts w:asciiTheme="majorHAnsi" w:hAnsiTheme="majorHAnsi"/>
                <w:b/>
              </w:rPr>
            </w:pPr>
            <w:r>
              <w:rPr>
                <w:rFonts w:asciiTheme="majorHAnsi" w:hAnsiTheme="majorHAnsi"/>
                <w:b/>
              </w:rPr>
              <w:t>Level of Practice</w:t>
            </w:r>
          </w:p>
          <w:p w:rsidR="00D7300E" w:rsidRDefault="00D7300E" w:rsidP="006F338C">
            <w:pPr>
              <w:spacing w:before="40" w:after="40"/>
              <w:jc w:val="center"/>
              <w:rPr>
                <w:rFonts w:asciiTheme="majorHAnsi" w:hAnsiTheme="majorHAnsi"/>
                <w:b/>
              </w:rPr>
            </w:pPr>
            <w:r>
              <w:rPr>
                <w:rFonts w:asciiTheme="majorHAnsi" w:hAnsiTheme="majorHAnsi"/>
                <w:b/>
              </w:rPr>
              <w:t>D</w:t>
            </w:r>
          </w:p>
          <w:p w:rsidR="00D7300E" w:rsidRPr="006564E5" w:rsidRDefault="00D7300E" w:rsidP="006F338C">
            <w:pPr>
              <w:spacing w:before="40" w:after="40"/>
              <w:jc w:val="center"/>
              <w:rPr>
                <w:rFonts w:asciiTheme="majorHAnsi" w:hAnsiTheme="majorHAnsi"/>
                <w:b/>
                <w:i/>
                <w:sz w:val="20"/>
                <w:szCs w:val="20"/>
              </w:rPr>
            </w:pPr>
          </w:p>
        </w:tc>
        <w:tc>
          <w:tcPr>
            <w:tcW w:w="3654" w:type="dxa"/>
            <w:shd w:val="clear" w:color="auto" w:fill="B8CCE4" w:themeFill="accent1" w:themeFillTint="66"/>
          </w:tcPr>
          <w:p w:rsidR="00D7300E" w:rsidRDefault="00D7300E" w:rsidP="006F338C">
            <w:pPr>
              <w:spacing w:before="40" w:after="40"/>
              <w:jc w:val="center"/>
              <w:rPr>
                <w:rFonts w:asciiTheme="majorHAnsi" w:hAnsiTheme="majorHAnsi"/>
                <w:b/>
              </w:rPr>
            </w:pPr>
            <w:r>
              <w:rPr>
                <w:rFonts w:asciiTheme="majorHAnsi" w:hAnsiTheme="majorHAnsi"/>
                <w:b/>
              </w:rPr>
              <w:t>“Not” in Practice</w:t>
            </w:r>
          </w:p>
          <w:p w:rsidR="00D7300E" w:rsidRDefault="00D7300E" w:rsidP="006F338C">
            <w:pPr>
              <w:spacing w:before="40" w:after="40"/>
              <w:jc w:val="center"/>
              <w:rPr>
                <w:rFonts w:asciiTheme="majorHAnsi" w:hAnsiTheme="majorHAnsi"/>
                <w:b/>
              </w:rPr>
            </w:pPr>
            <w:r>
              <w:rPr>
                <w:rFonts w:asciiTheme="majorHAnsi" w:hAnsiTheme="majorHAnsi"/>
                <w:b/>
              </w:rPr>
              <w:t>N</w:t>
            </w:r>
          </w:p>
          <w:p w:rsidR="00D7300E" w:rsidRPr="006564E5" w:rsidRDefault="00D7300E" w:rsidP="006F338C">
            <w:pPr>
              <w:spacing w:before="40" w:after="40"/>
              <w:jc w:val="center"/>
              <w:rPr>
                <w:rFonts w:asciiTheme="majorHAnsi" w:hAnsiTheme="majorHAnsi"/>
                <w:b/>
                <w:i/>
                <w:sz w:val="20"/>
                <w:szCs w:val="20"/>
              </w:rPr>
            </w:pPr>
            <w:r>
              <w:rPr>
                <w:rFonts w:asciiTheme="majorHAnsi" w:hAnsiTheme="majorHAnsi"/>
                <w:b/>
                <w:i/>
                <w:sz w:val="20"/>
                <w:szCs w:val="20"/>
              </w:rPr>
              <w:t>One or more items within the critical component are occurring</w:t>
            </w:r>
          </w:p>
        </w:tc>
        <w:tc>
          <w:tcPr>
            <w:tcW w:w="936" w:type="dxa"/>
            <w:shd w:val="clear" w:color="auto" w:fill="B8CCE4" w:themeFill="accent1" w:themeFillTint="66"/>
          </w:tcPr>
          <w:p w:rsidR="00D7300E" w:rsidRDefault="00D7300E" w:rsidP="006F338C">
            <w:pPr>
              <w:spacing w:before="40" w:after="40"/>
              <w:jc w:val="center"/>
              <w:rPr>
                <w:rFonts w:asciiTheme="majorHAnsi" w:hAnsiTheme="majorHAnsi"/>
                <w:b/>
              </w:rPr>
            </w:pPr>
            <w:r>
              <w:rPr>
                <w:rFonts w:asciiTheme="majorHAnsi" w:hAnsiTheme="majorHAnsi"/>
                <w:b/>
              </w:rPr>
              <w:t>Rating</w:t>
            </w:r>
          </w:p>
          <w:p w:rsidR="00D7300E" w:rsidRPr="00CF20CD" w:rsidRDefault="00D7300E" w:rsidP="006F338C">
            <w:pPr>
              <w:spacing w:before="40" w:after="40"/>
              <w:jc w:val="center"/>
              <w:rPr>
                <w:rFonts w:asciiTheme="majorHAnsi" w:hAnsiTheme="majorHAnsi"/>
                <w:b/>
              </w:rPr>
            </w:pPr>
            <w:r>
              <w:rPr>
                <w:rFonts w:asciiTheme="majorHAnsi" w:hAnsiTheme="majorHAnsi"/>
                <w:b/>
              </w:rPr>
              <w:t>O, D, N</w:t>
            </w:r>
          </w:p>
        </w:tc>
      </w:tr>
      <w:tr w:rsidR="005841EE" w:rsidTr="00D7300E">
        <w:tc>
          <w:tcPr>
            <w:tcW w:w="1957" w:type="dxa"/>
          </w:tcPr>
          <w:p w:rsidR="005841EE" w:rsidRDefault="005841EE" w:rsidP="003C6D6A">
            <w:pPr>
              <w:spacing w:before="40" w:after="40"/>
              <w:rPr>
                <w:rFonts w:asciiTheme="majorHAnsi" w:hAnsiTheme="majorHAnsi"/>
                <w:b/>
              </w:rPr>
            </w:pPr>
            <w:r>
              <w:rPr>
                <w:rFonts w:asciiTheme="majorHAnsi" w:hAnsiTheme="majorHAnsi"/>
                <w:b/>
              </w:rPr>
              <w:t>Staff Development</w:t>
            </w:r>
          </w:p>
          <w:p w:rsidR="005841EE" w:rsidRDefault="005841EE" w:rsidP="003C6D6A">
            <w:pPr>
              <w:spacing w:before="40" w:after="40"/>
              <w:rPr>
                <w:rFonts w:asciiTheme="majorHAnsi" w:hAnsiTheme="majorHAnsi"/>
                <w:b/>
              </w:rPr>
            </w:pPr>
          </w:p>
          <w:p w:rsidR="005841EE" w:rsidRDefault="005841EE" w:rsidP="003C6D6A">
            <w:pPr>
              <w:spacing w:before="40" w:after="40"/>
              <w:rPr>
                <w:rFonts w:asciiTheme="majorHAnsi" w:hAnsiTheme="majorHAnsi"/>
                <w:b/>
              </w:rPr>
            </w:pPr>
          </w:p>
          <w:p w:rsidR="005841EE" w:rsidRDefault="005841EE" w:rsidP="003C6D6A">
            <w:pPr>
              <w:spacing w:before="40" w:after="40"/>
              <w:rPr>
                <w:rFonts w:asciiTheme="majorHAnsi" w:hAnsiTheme="majorHAnsi"/>
                <w:b/>
              </w:rPr>
            </w:pPr>
          </w:p>
          <w:p w:rsidR="005841EE" w:rsidRDefault="005841EE" w:rsidP="003C6D6A">
            <w:pPr>
              <w:spacing w:before="40" w:after="40"/>
              <w:rPr>
                <w:rFonts w:asciiTheme="majorHAnsi" w:hAnsiTheme="majorHAnsi"/>
                <w:b/>
              </w:rPr>
            </w:pPr>
          </w:p>
          <w:p w:rsidR="005841EE" w:rsidRDefault="005841EE" w:rsidP="003C6D6A">
            <w:pPr>
              <w:spacing w:before="40" w:after="40"/>
              <w:rPr>
                <w:rFonts w:asciiTheme="majorHAnsi" w:hAnsiTheme="majorHAnsi"/>
                <w:b/>
              </w:rPr>
            </w:pPr>
          </w:p>
          <w:p w:rsidR="005841EE" w:rsidRPr="00923BD8" w:rsidRDefault="005841EE" w:rsidP="003C6D6A">
            <w:pPr>
              <w:spacing w:before="40" w:after="40"/>
              <w:rPr>
                <w:rFonts w:asciiTheme="majorHAnsi" w:hAnsiTheme="majorHAnsi"/>
                <w:b/>
              </w:rPr>
            </w:pPr>
          </w:p>
        </w:tc>
        <w:tc>
          <w:tcPr>
            <w:tcW w:w="3960" w:type="dxa"/>
          </w:tcPr>
          <w:p w:rsidR="005841EE" w:rsidRPr="00D7300E" w:rsidRDefault="00A4628E" w:rsidP="00D7300E">
            <w:pPr>
              <w:pStyle w:val="ListParagraph"/>
              <w:numPr>
                <w:ilvl w:val="0"/>
                <w:numId w:val="8"/>
              </w:numPr>
              <w:spacing w:before="40" w:after="40"/>
              <w:rPr>
                <w:rFonts w:asciiTheme="majorHAnsi" w:hAnsiTheme="majorHAnsi"/>
              </w:rPr>
            </w:pPr>
            <w:r w:rsidRPr="00D7300E">
              <w:rPr>
                <w:rFonts w:asciiTheme="majorHAnsi" w:hAnsiTheme="majorHAnsi"/>
              </w:rPr>
              <w:t>Attended</w:t>
            </w:r>
            <w:r w:rsidR="005841EE" w:rsidRPr="00D7300E">
              <w:rPr>
                <w:rFonts w:asciiTheme="majorHAnsi" w:hAnsiTheme="majorHAnsi"/>
              </w:rPr>
              <w:t xml:space="preserve"> </w:t>
            </w:r>
            <w:r w:rsidR="00DE65B2" w:rsidRPr="0085065E">
              <w:rPr>
                <w:rFonts w:asciiTheme="majorHAnsi" w:hAnsiTheme="majorHAnsi"/>
              </w:rPr>
              <w:t>all</w:t>
            </w:r>
            <w:r w:rsidR="00DE65B2" w:rsidRPr="00D7300E">
              <w:rPr>
                <w:rFonts w:asciiTheme="majorHAnsi" w:hAnsiTheme="majorHAnsi"/>
              </w:rPr>
              <w:t xml:space="preserve"> </w:t>
            </w:r>
            <w:r w:rsidR="005841EE" w:rsidRPr="00D7300E">
              <w:rPr>
                <w:rFonts w:asciiTheme="majorHAnsi" w:hAnsiTheme="majorHAnsi"/>
              </w:rPr>
              <w:t>mon</w:t>
            </w:r>
            <w:r w:rsidRPr="00D7300E">
              <w:rPr>
                <w:rFonts w:asciiTheme="majorHAnsi" w:hAnsiTheme="majorHAnsi"/>
              </w:rPr>
              <w:t>thly staff development meetings.</w:t>
            </w:r>
            <w:r w:rsidR="00DE65B2" w:rsidRPr="00D7300E">
              <w:rPr>
                <w:rFonts w:asciiTheme="majorHAnsi" w:hAnsiTheme="majorHAnsi"/>
              </w:rPr>
              <w:t xml:space="preserve"> Frequently suggests staff development topics</w:t>
            </w:r>
            <w:r w:rsidRPr="00D7300E">
              <w:rPr>
                <w:rFonts w:asciiTheme="majorHAnsi" w:hAnsiTheme="majorHAnsi"/>
              </w:rPr>
              <w:t xml:space="preserve"> based on needs as a mentor.</w:t>
            </w:r>
            <w:r w:rsidR="00DE65B2" w:rsidRPr="00D7300E">
              <w:rPr>
                <w:rFonts w:asciiTheme="majorHAnsi" w:hAnsiTheme="majorHAnsi"/>
              </w:rPr>
              <w:t xml:space="preserve"> </w:t>
            </w:r>
          </w:p>
          <w:p w:rsidR="00DE65B2" w:rsidRPr="00D7300E" w:rsidRDefault="00DE65B2" w:rsidP="00D7300E">
            <w:pPr>
              <w:pStyle w:val="ListParagraph"/>
              <w:numPr>
                <w:ilvl w:val="0"/>
                <w:numId w:val="8"/>
              </w:numPr>
              <w:spacing w:before="40" w:after="40"/>
              <w:rPr>
                <w:rFonts w:asciiTheme="majorHAnsi" w:hAnsiTheme="majorHAnsi"/>
              </w:rPr>
            </w:pPr>
            <w:r w:rsidRPr="00D7300E">
              <w:rPr>
                <w:rFonts w:asciiTheme="majorHAnsi" w:hAnsiTheme="majorHAnsi"/>
              </w:rPr>
              <w:t>Regularly searches for information about new resources and services to sup</w:t>
            </w:r>
            <w:r w:rsidR="00A4628E" w:rsidRPr="00D7300E">
              <w:rPr>
                <w:rFonts w:asciiTheme="majorHAnsi" w:hAnsiTheme="majorHAnsi"/>
              </w:rPr>
              <w:t>port mentees and their families.</w:t>
            </w:r>
          </w:p>
          <w:p w:rsidR="00DE65B2" w:rsidRPr="00D7300E" w:rsidRDefault="00A4628E" w:rsidP="00D7300E">
            <w:pPr>
              <w:pStyle w:val="ListParagraph"/>
              <w:numPr>
                <w:ilvl w:val="0"/>
                <w:numId w:val="8"/>
              </w:numPr>
              <w:spacing w:before="40" w:after="40"/>
              <w:rPr>
                <w:rFonts w:asciiTheme="majorHAnsi" w:hAnsiTheme="majorHAnsi"/>
              </w:rPr>
            </w:pPr>
            <w:r w:rsidRPr="00D7300E">
              <w:rPr>
                <w:rFonts w:asciiTheme="majorHAnsi" w:hAnsiTheme="majorHAnsi"/>
              </w:rPr>
              <w:t>Participated</w:t>
            </w:r>
            <w:r w:rsidR="00DE65B2" w:rsidRPr="00D7300E">
              <w:rPr>
                <w:rFonts w:asciiTheme="majorHAnsi" w:hAnsiTheme="majorHAnsi"/>
              </w:rPr>
              <w:t xml:space="preserve"> in other professional development opportunities (school or community) related to being a mentor.</w:t>
            </w:r>
          </w:p>
        </w:tc>
        <w:tc>
          <w:tcPr>
            <w:tcW w:w="3510" w:type="dxa"/>
          </w:tcPr>
          <w:p w:rsidR="00DE65B2" w:rsidRPr="00B7541A" w:rsidRDefault="00A4628E" w:rsidP="00F14A1B">
            <w:pPr>
              <w:pStyle w:val="ListParagraph"/>
              <w:numPr>
                <w:ilvl w:val="0"/>
                <w:numId w:val="8"/>
              </w:numPr>
              <w:spacing w:before="40" w:after="40"/>
              <w:rPr>
                <w:rFonts w:asciiTheme="majorHAnsi" w:hAnsiTheme="majorHAnsi"/>
              </w:rPr>
            </w:pPr>
            <w:r w:rsidRPr="00B7541A">
              <w:rPr>
                <w:rFonts w:asciiTheme="majorHAnsi" w:hAnsiTheme="majorHAnsi"/>
              </w:rPr>
              <w:t>Attended</w:t>
            </w:r>
            <w:r w:rsidR="00DE65B2" w:rsidRPr="00B7541A">
              <w:rPr>
                <w:rFonts w:asciiTheme="majorHAnsi" w:hAnsiTheme="majorHAnsi"/>
              </w:rPr>
              <w:t xml:space="preserve"> </w:t>
            </w:r>
            <w:r w:rsidR="00DE65B2" w:rsidRPr="0085065E">
              <w:rPr>
                <w:rFonts w:asciiTheme="majorHAnsi" w:hAnsiTheme="majorHAnsi"/>
              </w:rPr>
              <w:t>some</w:t>
            </w:r>
            <w:r w:rsidR="00DE65B2" w:rsidRPr="00B7541A">
              <w:rPr>
                <w:rFonts w:asciiTheme="majorHAnsi" w:hAnsiTheme="majorHAnsi"/>
              </w:rPr>
              <w:t xml:space="preserve"> of the monthly staff development meetings</w:t>
            </w:r>
            <w:r w:rsidR="00B7541A">
              <w:rPr>
                <w:rFonts w:asciiTheme="majorHAnsi" w:hAnsiTheme="majorHAnsi"/>
              </w:rPr>
              <w:t>. O</w:t>
            </w:r>
            <w:r w:rsidR="00B7541A" w:rsidRPr="00B7541A">
              <w:rPr>
                <w:rFonts w:asciiTheme="majorHAnsi" w:hAnsiTheme="majorHAnsi"/>
              </w:rPr>
              <w:t>ccasionally</w:t>
            </w:r>
            <w:r w:rsidRPr="00B7541A">
              <w:rPr>
                <w:rFonts w:asciiTheme="majorHAnsi" w:hAnsiTheme="majorHAnsi"/>
              </w:rPr>
              <w:t>, suggested</w:t>
            </w:r>
            <w:r w:rsidR="00DE65B2" w:rsidRPr="00B7541A">
              <w:rPr>
                <w:rFonts w:asciiTheme="majorHAnsi" w:hAnsiTheme="majorHAnsi"/>
              </w:rPr>
              <w:t xml:space="preserve"> staff development topics</w:t>
            </w:r>
            <w:r w:rsidRPr="00B7541A">
              <w:rPr>
                <w:rFonts w:asciiTheme="majorHAnsi" w:hAnsiTheme="majorHAnsi"/>
              </w:rPr>
              <w:t xml:space="preserve"> based on needs as a mentor</w:t>
            </w:r>
            <w:r w:rsidR="00B7541A">
              <w:rPr>
                <w:rFonts w:asciiTheme="majorHAnsi" w:hAnsiTheme="majorHAnsi"/>
              </w:rPr>
              <w:t>.</w:t>
            </w:r>
          </w:p>
          <w:p w:rsidR="00DE65B2" w:rsidRPr="00D7300E" w:rsidRDefault="00DE65B2" w:rsidP="00D7300E">
            <w:pPr>
              <w:pStyle w:val="ListParagraph"/>
              <w:numPr>
                <w:ilvl w:val="0"/>
                <w:numId w:val="8"/>
              </w:numPr>
              <w:spacing w:before="40" w:after="40"/>
              <w:rPr>
                <w:rFonts w:asciiTheme="majorHAnsi" w:hAnsiTheme="majorHAnsi"/>
              </w:rPr>
            </w:pPr>
            <w:r w:rsidRPr="00D7300E">
              <w:rPr>
                <w:rFonts w:asciiTheme="majorHAnsi" w:hAnsiTheme="majorHAnsi"/>
              </w:rPr>
              <w:t>Seldom searches for information about new resource</w:t>
            </w:r>
            <w:r w:rsidR="00504ED9" w:rsidRPr="00D7300E">
              <w:rPr>
                <w:rFonts w:asciiTheme="majorHAnsi" w:hAnsiTheme="majorHAnsi"/>
              </w:rPr>
              <w:t>s</w:t>
            </w:r>
            <w:r w:rsidRPr="00D7300E">
              <w:rPr>
                <w:rFonts w:asciiTheme="majorHAnsi" w:hAnsiTheme="majorHAnsi"/>
              </w:rPr>
              <w:t xml:space="preserve"> and services to supp</w:t>
            </w:r>
            <w:r w:rsidR="00A4628E" w:rsidRPr="00D7300E">
              <w:rPr>
                <w:rFonts w:asciiTheme="majorHAnsi" w:hAnsiTheme="majorHAnsi"/>
              </w:rPr>
              <w:t>ort mentees and their families.</w:t>
            </w:r>
          </w:p>
          <w:p w:rsidR="00DE65B2" w:rsidRPr="00D7300E" w:rsidRDefault="00A4628E" w:rsidP="00D7300E">
            <w:pPr>
              <w:pStyle w:val="ListParagraph"/>
              <w:numPr>
                <w:ilvl w:val="0"/>
                <w:numId w:val="8"/>
              </w:numPr>
              <w:spacing w:before="40" w:after="40"/>
              <w:rPr>
                <w:rFonts w:asciiTheme="majorHAnsi" w:hAnsiTheme="majorHAnsi"/>
              </w:rPr>
            </w:pPr>
            <w:r w:rsidRPr="00D7300E">
              <w:rPr>
                <w:rFonts w:asciiTheme="majorHAnsi" w:hAnsiTheme="majorHAnsi"/>
              </w:rPr>
              <w:t>Rarely participated</w:t>
            </w:r>
            <w:r w:rsidR="00DE65B2" w:rsidRPr="00D7300E">
              <w:rPr>
                <w:rFonts w:asciiTheme="majorHAnsi" w:hAnsiTheme="majorHAnsi"/>
              </w:rPr>
              <w:t xml:space="preserve"> in other professional development opportunities (school or community) related to being a mentor.  </w:t>
            </w:r>
          </w:p>
        </w:tc>
        <w:tc>
          <w:tcPr>
            <w:tcW w:w="3654" w:type="dxa"/>
          </w:tcPr>
          <w:p w:rsidR="00504ED9" w:rsidRPr="00B7541A" w:rsidRDefault="00A4628E" w:rsidP="00F2743C">
            <w:pPr>
              <w:pStyle w:val="ListParagraph"/>
              <w:numPr>
                <w:ilvl w:val="0"/>
                <w:numId w:val="8"/>
              </w:numPr>
              <w:spacing w:before="40" w:after="40"/>
              <w:rPr>
                <w:rFonts w:asciiTheme="majorHAnsi" w:hAnsiTheme="majorHAnsi"/>
              </w:rPr>
            </w:pPr>
            <w:r w:rsidRPr="00B7541A">
              <w:rPr>
                <w:rFonts w:asciiTheme="majorHAnsi" w:hAnsiTheme="majorHAnsi"/>
              </w:rPr>
              <w:t>Did</w:t>
            </w:r>
            <w:r w:rsidR="00504ED9" w:rsidRPr="00B7541A">
              <w:rPr>
                <w:rFonts w:asciiTheme="majorHAnsi" w:hAnsiTheme="majorHAnsi"/>
              </w:rPr>
              <w:t xml:space="preserve"> not attend the mon</w:t>
            </w:r>
            <w:r w:rsidR="00B7541A" w:rsidRPr="00B7541A">
              <w:rPr>
                <w:rFonts w:asciiTheme="majorHAnsi" w:hAnsiTheme="majorHAnsi"/>
              </w:rPr>
              <w:t xml:space="preserve">thly staff development meetings. </w:t>
            </w:r>
            <w:r w:rsidRPr="00B7541A">
              <w:rPr>
                <w:rFonts w:asciiTheme="majorHAnsi" w:hAnsiTheme="majorHAnsi"/>
              </w:rPr>
              <w:t>Never suggested staff development topics based on needs as a mentor.</w:t>
            </w:r>
            <w:r w:rsidR="00504ED9" w:rsidRPr="00B7541A">
              <w:rPr>
                <w:rFonts w:asciiTheme="majorHAnsi" w:hAnsiTheme="majorHAnsi"/>
              </w:rPr>
              <w:t xml:space="preserve"> </w:t>
            </w:r>
          </w:p>
          <w:p w:rsidR="00504ED9" w:rsidRPr="00D7300E" w:rsidRDefault="00A4628E" w:rsidP="00D7300E">
            <w:pPr>
              <w:pStyle w:val="ListParagraph"/>
              <w:numPr>
                <w:ilvl w:val="0"/>
                <w:numId w:val="8"/>
              </w:numPr>
              <w:spacing w:before="40" w:after="40"/>
              <w:rPr>
                <w:rFonts w:asciiTheme="majorHAnsi" w:hAnsiTheme="majorHAnsi"/>
              </w:rPr>
            </w:pPr>
            <w:r w:rsidRPr="00D7300E">
              <w:rPr>
                <w:rFonts w:asciiTheme="majorHAnsi" w:hAnsiTheme="majorHAnsi"/>
              </w:rPr>
              <w:t>Failed to search out</w:t>
            </w:r>
            <w:r w:rsidR="00504ED9" w:rsidRPr="00D7300E">
              <w:rPr>
                <w:rFonts w:asciiTheme="majorHAnsi" w:hAnsiTheme="majorHAnsi"/>
              </w:rPr>
              <w:t xml:space="preserve"> information about new resources and services to support</w:t>
            </w:r>
            <w:r w:rsidRPr="00D7300E">
              <w:rPr>
                <w:rFonts w:asciiTheme="majorHAnsi" w:hAnsiTheme="majorHAnsi"/>
              </w:rPr>
              <w:t xml:space="preserve"> mentees and their families.</w:t>
            </w:r>
          </w:p>
          <w:p w:rsidR="00504ED9" w:rsidRPr="00D7300E" w:rsidRDefault="00A4628E" w:rsidP="00D7300E">
            <w:pPr>
              <w:pStyle w:val="ListParagraph"/>
              <w:numPr>
                <w:ilvl w:val="0"/>
                <w:numId w:val="8"/>
              </w:numPr>
              <w:spacing w:before="40" w:after="40"/>
              <w:rPr>
                <w:rFonts w:asciiTheme="majorHAnsi" w:hAnsiTheme="majorHAnsi"/>
              </w:rPr>
            </w:pPr>
            <w:r w:rsidRPr="00D7300E">
              <w:rPr>
                <w:rFonts w:asciiTheme="majorHAnsi" w:hAnsiTheme="majorHAnsi"/>
              </w:rPr>
              <w:t>Did</w:t>
            </w:r>
            <w:r w:rsidR="00504ED9" w:rsidRPr="00D7300E">
              <w:rPr>
                <w:rFonts w:asciiTheme="majorHAnsi" w:hAnsiTheme="majorHAnsi"/>
              </w:rPr>
              <w:t xml:space="preserve"> not participate in other professional development opportunities (school or community) related to being a mentor.  </w:t>
            </w:r>
          </w:p>
        </w:tc>
        <w:tc>
          <w:tcPr>
            <w:tcW w:w="936" w:type="dxa"/>
          </w:tcPr>
          <w:p w:rsidR="005841EE" w:rsidRPr="00923BD8" w:rsidRDefault="005841EE" w:rsidP="00F04327">
            <w:pPr>
              <w:spacing w:before="40" w:after="40"/>
              <w:rPr>
                <w:rFonts w:asciiTheme="majorHAnsi" w:hAnsiTheme="majorHAnsi"/>
              </w:rPr>
            </w:pPr>
          </w:p>
        </w:tc>
      </w:tr>
      <w:tr w:rsidR="00504ED9" w:rsidTr="00FA2BF2">
        <w:tc>
          <w:tcPr>
            <w:tcW w:w="14017" w:type="dxa"/>
            <w:gridSpan w:val="5"/>
            <w:shd w:val="clear" w:color="auto" w:fill="DBE5F1" w:themeFill="accent1" w:themeFillTint="33"/>
          </w:tcPr>
          <w:p w:rsidR="00504ED9" w:rsidRDefault="00952FC9" w:rsidP="00952FC9">
            <w:pPr>
              <w:spacing w:before="40" w:after="40"/>
              <w:rPr>
                <w:rFonts w:asciiTheme="majorHAnsi" w:hAnsiTheme="majorHAnsi"/>
                <w:b/>
                <w:i/>
              </w:rPr>
            </w:pPr>
            <w:r>
              <w:rPr>
                <w:rFonts w:asciiTheme="majorHAnsi" w:hAnsiTheme="majorHAnsi"/>
                <w:b/>
                <w:i/>
              </w:rPr>
              <w:t>Documentation to Support Rating</w:t>
            </w:r>
            <w:r w:rsidR="000E650E">
              <w:rPr>
                <w:rFonts w:asciiTheme="majorHAnsi" w:hAnsiTheme="majorHAnsi"/>
                <w:b/>
                <w:i/>
              </w:rPr>
              <w:t xml:space="preserve"> </w:t>
            </w:r>
            <w:r w:rsidR="005476B4">
              <w:rPr>
                <w:rFonts w:asciiTheme="majorHAnsi" w:hAnsiTheme="majorHAnsi"/>
                <w:b/>
                <w:i/>
              </w:rPr>
              <w:t xml:space="preserve">&amp; </w:t>
            </w:r>
            <w:r w:rsidR="000E650E">
              <w:rPr>
                <w:rFonts w:asciiTheme="majorHAnsi" w:hAnsiTheme="majorHAnsi"/>
                <w:b/>
                <w:i/>
              </w:rPr>
              <w:t>Comments</w:t>
            </w:r>
          </w:p>
          <w:p w:rsidR="00952FC9" w:rsidRDefault="00952FC9" w:rsidP="00952FC9">
            <w:pPr>
              <w:spacing w:before="40" w:after="40"/>
              <w:rPr>
                <w:rFonts w:asciiTheme="majorHAnsi" w:hAnsiTheme="majorHAnsi"/>
                <w:b/>
                <w:i/>
              </w:rPr>
            </w:pPr>
          </w:p>
          <w:p w:rsidR="00B7541A" w:rsidRDefault="00B7541A" w:rsidP="00952FC9">
            <w:pPr>
              <w:spacing w:before="40" w:after="40"/>
              <w:rPr>
                <w:rFonts w:asciiTheme="majorHAnsi" w:hAnsiTheme="majorHAnsi"/>
                <w:b/>
                <w:i/>
              </w:rPr>
            </w:pPr>
          </w:p>
          <w:p w:rsidR="00B7541A" w:rsidRDefault="00B7541A" w:rsidP="00952FC9">
            <w:pPr>
              <w:spacing w:before="40" w:after="40"/>
              <w:rPr>
                <w:rFonts w:asciiTheme="majorHAnsi" w:hAnsiTheme="majorHAnsi"/>
                <w:b/>
                <w:i/>
              </w:rPr>
            </w:pPr>
          </w:p>
          <w:p w:rsidR="00952FC9" w:rsidRDefault="00952FC9" w:rsidP="00952FC9">
            <w:pPr>
              <w:spacing w:before="40" w:after="40"/>
              <w:rPr>
                <w:rFonts w:asciiTheme="majorHAnsi" w:hAnsiTheme="majorHAnsi"/>
              </w:rPr>
            </w:pPr>
          </w:p>
          <w:p w:rsidR="0036182B" w:rsidRDefault="0036182B" w:rsidP="00952FC9">
            <w:pPr>
              <w:spacing w:before="40" w:after="40"/>
              <w:rPr>
                <w:rFonts w:asciiTheme="majorHAnsi" w:hAnsiTheme="majorHAnsi"/>
              </w:rPr>
            </w:pPr>
          </w:p>
          <w:p w:rsidR="00B7541A" w:rsidRPr="00923BD8" w:rsidRDefault="00B7541A" w:rsidP="00952FC9">
            <w:pPr>
              <w:spacing w:before="40" w:after="40"/>
              <w:rPr>
                <w:rFonts w:asciiTheme="majorHAnsi" w:hAnsiTheme="majorHAnsi"/>
              </w:rPr>
            </w:pPr>
          </w:p>
        </w:tc>
      </w:tr>
      <w:tr w:rsidR="000C3583" w:rsidTr="00FA2BF2">
        <w:tc>
          <w:tcPr>
            <w:tcW w:w="14017" w:type="dxa"/>
            <w:gridSpan w:val="5"/>
            <w:shd w:val="clear" w:color="auto" w:fill="C2D69B" w:themeFill="accent3" w:themeFillTint="99"/>
          </w:tcPr>
          <w:p w:rsidR="000C3583" w:rsidRDefault="000C3583" w:rsidP="000C3583">
            <w:pPr>
              <w:spacing w:before="40" w:after="40"/>
              <w:rPr>
                <w:rFonts w:asciiTheme="majorHAnsi" w:hAnsiTheme="majorHAnsi"/>
                <w:b/>
                <w:i/>
              </w:rPr>
            </w:pPr>
            <w:r>
              <w:rPr>
                <w:rFonts w:asciiTheme="majorHAnsi" w:hAnsiTheme="majorHAnsi"/>
                <w:b/>
                <w:i/>
              </w:rPr>
              <w:t>Identification of Practices Needing Improvement &amp; Action Plan</w:t>
            </w:r>
          </w:p>
          <w:p w:rsidR="000C3583" w:rsidRDefault="000C3583" w:rsidP="000C3583">
            <w:pPr>
              <w:spacing w:before="40" w:after="40"/>
              <w:rPr>
                <w:rFonts w:asciiTheme="majorHAnsi" w:hAnsiTheme="majorHAnsi"/>
                <w:b/>
                <w:i/>
              </w:rPr>
            </w:pPr>
          </w:p>
          <w:p w:rsidR="00B7541A" w:rsidRDefault="00B7541A" w:rsidP="000C3583">
            <w:pPr>
              <w:spacing w:before="40" w:after="40"/>
              <w:rPr>
                <w:rFonts w:asciiTheme="majorHAnsi" w:hAnsiTheme="majorHAnsi"/>
                <w:b/>
                <w:i/>
              </w:rPr>
            </w:pPr>
          </w:p>
          <w:p w:rsidR="00B7541A" w:rsidRDefault="00B7541A" w:rsidP="000C3583">
            <w:pPr>
              <w:spacing w:before="40" w:after="40"/>
              <w:rPr>
                <w:rFonts w:asciiTheme="majorHAnsi" w:hAnsiTheme="majorHAnsi"/>
                <w:b/>
                <w:i/>
              </w:rPr>
            </w:pPr>
          </w:p>
          <w:p w:rsidR="00B7541A" w:rsidRDefault="00B7541A" w:rsidP="000C3583">
            <w:pPr>
              <w:spacing w:before="40" w:after="40"/>
              <w:rPr>
                <w:rFonts w:asciiTheme="majorHAnsi" w:hAnsiTheme="majorHAnsi"/>
                <w:b/>
                <w:i/>
              </w:rPr>
            </w:pPr>
          </w:p>
          <w:p w:rsidR="000C3583" w:rsidRDefault="000C3583" w:rsidP="00952FC9">
            <w:pPr>
              <w:spacing w:before="40" w:after="40"/>
              <w:rPr>
                <w:rFonts w:asciiTheme="majorHAnsi" w:hAnsiTheme="majorHAnsi"/>
                <w:b/>
                <w:i/>
              </w:rPr>
            </w:pPr>
          </w:p>
        </w:tc>
      </w:tr>
      <w:tr w:rsidR="00256B07" w:rsidRPr="00CF20CD" w:rsidTr="006F338C">
        <w:tc>
          <w:tcPr>
            <w:tcW w:w="1957" w:type="dxa"/>
            <w:shd w:val="clear" w:color="auto" w:fill="B8CCE4" w:themeFill="accent1" w:themeFillTint="66"/>
          </w:tcPr>
          <w:p w:rsidR="00256B07" w:rsidRPr="00923BD8" w:rsidRDefault="00256B07" w:rsidP="006F338C">
            <w:pPr>
              <w:spacing w:before="40" w:after="40"/>
              <w:jc w:val="center"/>
              <w:rPr>
                <w:rFonts w:asciiTheme="majorHAnsi" w:hAnsiTheme="majorHAnsi"/>
                <w:b/>
              </w:rPr>
            </w:pPr>
            <w:r>
              <w:rPr>
                <w:rFonts w:asciiTheme="majorHAnsi" w:hAnsiTheme="majorHAnsi"/>
                <w:b/>
              </w:rPr>
              <w:lastRenderedPageBreak/>
              <w:t>Critical Components</w:t>
            </w:r>
          </w:p>
        </w:tc>
        <w:tc>
          <w:tcPr>
            <w:tcW w:w="396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“Optimal”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O</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All practices within the critical component are implemented</w:t>
            </w:r>
          </w:p>
        </w:tc>
        <w:tc>
          <w:tcPr>
            <w:tcW w:w="351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“Developing”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D</w:t>
            </w:r>
          </w:p>
          <w:p w:rsidR="00256B07" w:rsidRPr="006564E5" w:rsidRDefault="00256B07" w:rsidP="006F338C">
            <w:pPr>
              <w:spacing w:before="40" w:after="40"/>
              <w:jc w:val="center"/>
              <w:rPr>
                <w:rFonts w:asciiTheme="majorHAnsi" w:hAnsiTheme="majorHAnsi"/>
                <w:b/>
                <w:i/>
                <w:sz w:val="20"/>
                <w:szCs w:val="20"/>
              </w:rPr>
            </w:pPr>
          </w:p>
        </w:tc>
        <w:tc>
          <w:tcPr>
            <w:tcW w:w="3654"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“Not” in Practice</w:t>
            </w:r>
          </w:p>
          <w:p w:rsidR="00256B07" w:rsidRDefault="00256B07" w:rsidP="006F338C">
            <w:pPr>
              <w:spacing w:before="40" w:after="40"/>
              <w:jc w:val="center"/>
              <w:rPr>
                <w:rFonts w:asciiTheme="majorHAnsi" w:hAnsiTheme="majorHAnsi"/>
                <w:b/>
              </w:rPr>
            </w:pPr>
            <w:r>
              <w:rPr>
                <w:rFonts w:asciiTheme="majorHAnsi" w:hAnsiTheme="majorHAnsi"/>
                <w:b/>
              </w:rPr>
              <w:t>N</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One or more items within the critical component are occurring</w:t>
            </w:r>
          </w:p>
        </w:tc>
        <w:tc>
          <w:tcPr>
            <w:tcW w:w="936"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Rating</w:t>
            </w:r>
          </w:p>
          <w:p w:rsidR="00256B07" w:rsidRPr="00CF20CD" w:rsidRDefault="00256B07" w:rsidP="006F338C">
            <w:pPr>
              <w:spacing w:before="40" w:after="40"/>
              <w:jc w:val="center"/>
              <w:rPr>
                <w:rFonts w:asciiTheme="majorHAnsi" w:hAnsiTheme="majorHAnsi"/>
                <w:b/>
              </w:rPr>
            </w:pPr>
            <w:r>
              <w:rPr>
                <w:rFonts w:asciiTheme="majorHAnsi" w:hAnsiTheme="majorHAnsi"/>
                <w:b/>
              </w:rPr>
              <w:t>O, D, N</w:t>
            </w:r>
          </w:p>
        </w:tc>
      </w:tr>
      <w:tr w:rsidR="005841EE" w:rsidTr="00D7300E">
        <w:tc>
          <w:tcPr>
            <w:tcW w:w="1957" w:type="dxa"/>
          </w:tcPr>
          <w:p w:rsidR="005841EE" w:rsidRPr="00F0157A" w:rsidRDefault="005841EE" w:rsidP="00931EC1">
            <w:pPr>
              <w:spacing w:before="40" w:after="40"/>
              <w:rPr>
                <w:rFonts w:asciiTheme="majorHAnsi" w:hAnsiTheme="majorHAnsi"/>
                <w:b/>
              </w:rPr>
            </w:pPr>
            <w:r>
              <w:rPr>
                <w:rFonts w:asciiTheme="majorHAnsi" w:hAnsiTheme="majorHAnsi"/>
                <w:b/>
              </w:rPr>
              <w:t xml:space="preserve">Individual </w:t>
            </w:r>
            <w:r w:rsidR="00931EC1">
              <w:rPr>
                <w:rFonts w:asciiTheme="majorHAnsi" w:hAnsiTheme="majorHAnsi"/>
                <w:b/>
              </w:rPr>
              <w:t>Mentor Meetings</w:t>
            </w:r>
          </w:p>
        </w:tc>
        <w:tc>
          <w:tcPr>
            <w:tcW w:w="3960" w:type="dxa"/>
          </w:tcPr>
          <w:p w:rsidR="005841EE" w:rsidRPr="00D7300E" w:rsidRDefault="004B3205" w:rsidP="00D7300E">
            <w:pPr>
              <w:pStyle w:val="ListParagraph"/>
              <w:numPr>
                <w:ilvl w:val="0"/>
                <w:numId w:val="9"/>
              </w:numPr>
              <w:spacing w:before="40" w:after="40"/>
              <w:rPr>
                <w:rFonts w:asciiTheme="majorHAnsi" w:hAnsiTheme="majorHAnsi"/>
              </w:rPr>
            </w:pPr>
            <w:r w:rsidRPr="00D7300E">
              <w:rPr>
                <w:rFonts w:asciiTheme="majorHAnsi" w:hAnsiTheme="majorHAnsi"/>
              </w:rPr>
              <w:t>Connected</w:t>
            </w:r>
            <w:r w:rsidR="005841EE" w:rsidRPr="00D7300E">
              <w:rPr>
                <w:rFonts w:asciiTheme="majorHAnsi" w:hAnsiTheme="majorHAnsi"/>
              </w:rPr>
              <w:t xml:space="preserve"> with Coordinator weekly to review caseload and problem solve on challenging cases (through email, phone, or in person).  </w:t>
            </w:r>
          </w:p>
        </w:tc>
        <w:tc>
          <w:tcPr>
            <w:tcW w:w="3510" w:type="dxa"/>
          </w:tcPr>
          <w:p w:rsidR="005841EE" w:rsidRPr="00D7300E" w:rsidRDefault="004B3205" w:rsidP="00D7300E">
            <w:pPr>
              <w:pStyle w:val="ListParagraph"/>
              <w:numPr>
                <w:ilvl w:val="0"/>
                <w:numId w:val="9"/>
              </w:numPr>
              <w:spacing w:before="40" w:after="40"/>
              <w:rPr>
                <w:rFonts w:asciiTheme="majorHAnsi" w:hAnsiTheme="majorHAnsi"/>
              </w:rPr>
            </w:pPr>
            <w:r w:rsidRPr="00D7300E">
              <w:rPr>
                <w:rFonts w:asciiTheme="majorHAnsi" w:hAnsiTheme="majorHAnsi"/>
              </w:rPr>
              <w:t>Connected</w:t>
            </w:r>
            <w:r w:rsidR="00DE0CCC" w:rsidRPr="00D7300E">
              <w:rPr>
                <w:rFonts w:asciiTheme="majorHAnsi" w:hAnsiTheme="majorHAnsi"/>
              </w:rPr>
              <w:t xml:space="preserve"> with the Coordinator, but less than weekly, to review caseload and problem solve on challenging cases (through email, phone, or in person).</w:t>
            </w:r>
          </w:p>
        </w:tc>
        <w:tc>
          <w:tcPr>
            <w:tcW w:w="3654" w:type="dxa"/>
          </w:tcPr>
          <w:p w:rsidR="005841EE" w:rsidRPr="00D7300E" w:rsidRDefault="004B3205" w:rsidP="00D7300E">
            <w:pPr>
              <w:pStyle w:val="ListParagraph"/>
              <w:numPr>
                <w:ilvl w:val="0"/>
                <w:numId w:val="9"/>
              </w:numPr>
              <w:spacing w:before="40" w:after="40"/>
              <w:rPr>
                <w:rFonts w:asciiTheme="majorHAnsi" w:hAnsiTheme="majorHAnsi"/>
              </w:rPr>
            </w:pPr>
            <w:r w:rsidRPr="00D7300E">
              <w:rPr>
                <w:rFonts w:asciiTheme="majorHAnsi" w:hAnsiTheme="majorHAnsi"/>
              </w:rPr>
              <w:t>Never connected</w:t>
            </w:r>
            <w:r w:rsidR="00DE0CCC" w:rsidRPr="00D7300E">
              <w:rPr>
                <w:rFonts w:asciiTheme="majorHAnsi" w:hAnsiTheme="majorHAnsi"/>
              </w:rPr>
              <w:t xml:space="preserve"> with Coordinator to review caseload and problem solve on challenging cases (through email, phone, or in person).  </w:t>
            </w:r>
          </w:p>
        </w:tc>
        <w:tc>
          <w:tcPr>
            <w:tcW w:w="936" w:type="dxa"/>
          </w:tcPr>
          <w:p w:rsidR="005841EE" w:rsidRPr="00923BD8" w:rsidRDefault="005841EE" w:rsidP="00F04327">
            <w:pPr>
              <w:spacing w:before="40" w:after="40"/>
              <w:rPr>
                <w:rFonts w:asciiTheme="majorHAnsi" w:hAnsiTheme="majorHAnsi"/>
              </w:rPr>
            </w:pPr>
          </w:p>
        </w:tc>
      </w:tr>
      <w:tr w:rsidR="00EF143B" w:rsidTr="00FA2BF2">
        <w:tc>
          <w:tcPr>
            <w:tcW w:w="14017" w:type="dxa"/>
            <w:gridSpan w:val="5"/>
            <w:shd w:val="clear" w:color="auto" w:fill="DBE5F1" w:themeFill="accent1" w:themeFillTint="33"/>
          </w:tcPr>
          <w:p w:rsidR="00EF143B" w:rsidRDefault="00EF143B" w:rsidP="00F04327">
            <w:pPr>
              <w:spacing w:before="40" w:after="40"/>
              <w:rPr>
                <w:rFonts w:asciiTheme="majorHAnsi" w:hAnsiTheme="majorHAnsi"/>
              </w:rPr>
            </w:pPr>
            <w:r w:rsidRPr="00A40FDD">
              <w:rPr>
                <w:rFonts w:asciiTheme="majorHAnsi" w:hAnsiTheme="majorHAnsi"/>
                <w:b/>
                <w:i/>
              </w:rPr>
              <w:t>Documentation to Support Rating</w:t>
            </w:r>
            <w:r w:rsidR="000E650E">
              <w:rPr>
                <w:rFonts w:asciiTheme="majorHAnsi" w:hAnsiTheme="majorHAnsi"/>
                <w:b/>
                <w:i/>
              </w:rPr>
              <w:t xml:space="preserve"> &amp; Comments</w:t>
            </w:r>
          </w:p>
          <w:p w:rsidR="00EF143B" w:rsidRDefault="00EF143B" w:rsidP="00F04327">
            <w:pPr>
              <w:spacing w:before="40" w:after="40"/>
              <w:rPr>
                <w:rFonts w:asciiTheme="majorHAnsi" w:hAnsiTheme="majorHAnsi"/>
              </w:rPr>
            </w:pPr>
          </w:p>
          <w:p w:rsidR="00BA6C56" w:rsidRPr="00923BD8" w:rsidRDefault="00BA6C56" w:rsidP="00F04327">
            <w:pPr>
              <w:spacing w:before="40" w:after="40"/>
              <w:rPr>
                <w:rFonts w:asciiTheme="majorHAnsi" w:hAnsiTheme="majorHAnsi"/>
              </w:rPr>
            </w:pPr>
          </w:p>
        </w:tc>
      </w:tr>
      <w:tr w:rsidR="000C3583" w:rsidTr="00FA2BF2">
        <w:tc>
          <w:tcPr>
            <w:tcW w:w="14017" w:type="dxa"/>
            <w:gridSpan w:val="5"/>
            <w:shd w:val="clear" w:color="auto" w:fill="C2D69B" w:themeFill="accent3" w:themeFillTint="99"/>
          </w:tcPr>
          <w:p w:rsidR="000C3583" w:rsidRDefault="000C3583">
            <w:pPr>
              <w:rPr>
                <w:rFonts w:asciiTheme="majorHAnsi" w:hAnsiTheme="majorHAnsi"/>
                <w:b/>
                <w:i/>
              </w:rPr>
            </w:pPr>
            <w:r w:rsidRPr="00DA292F">
              <w:rPr>
                <w:rFonts w:asciiTheme="majorHAnsi" w:hAnsiTheme="majorHAnsi"/>
                <w:b/>
                <w:i/>
              </w:rPr>
              <w:t>Identification of Practices Needing Improvement &amp; Action Plan</w:t>
            </w:r>
          </w:p>
          <w:p w:rsidR="000C3583" w:rsidRDefault="000C3583">
            <w:pPr>
              <w:rPr>
                <w:rFonts w:asciiTheme="majorHAnsi" w:hAnsiTheme="majorHAnsi"/>
                <w:b/>
                <w:i/>
              </w:rPr>
            </w:pPr>
          </w:p>
          <w:p w:rsidR="000C3583" w:rsidRDefault="000C3583"/>
        </w:tc>
      </w:tr>
      <w:tr w:rsidR="00256B07" w:rsidRPr="00CF20CD" w:rsidTr="006F338C">
        <w:tc>
          <w:tcPr>
            <w:tcW w:w="1957" w:type="dxa"/>
            <w:shd w:val="clear" w:color="auto" w:fill="B8CCE4" w:themeFill="accent1" w:themeFillTint="66"/>
          </w:tcPr>
          <w:p w:rsidR="00256B07" w:rsidRPr="00923BD8" w:rsidRDefault="00256B07" w:rsidP="006F338C">
            <w:pPr>
              <w:spacing w:before="40" w:after="40"/>
              <w:jc w:val="center"/>
              <w:rPr>
                <w:rFonts w:asciiTheme="majorHAnsi" w:hAnsiTheme="majorHAnsi"/>
                <w:b/>
              </w:rPr>
            </w:pPr>
            <w:r>
              <w:rPr>
                <w:rFonts w:asciiTheme="majorHAnsi" w:hAnsiTheme="majorHAnsi"/>
                <w:b/>
              </w:rPr>
              <w:t>Critical Components</w:t>
            </w:r>
          </w:p>
        </w:tc>
        <w:tc>
          <w:tcPr>
            <w:tcW w:w="396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“Optimal”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O</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All practices within the critical component are implemented</w:t>
            </w:r>
          </w:p>
        </w:tc>
        <w:tc>
          <w:tcPr>
            <w:tcW w:w="351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“Developing”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D</w:t>
            </w:r>
          </w:p>
          <w:p w:rsidR="00256B07" w:rsidRPr="006564E5" w:rsidRDefault="00256B07" w:rsidP="006F338C">
            <w:pPr>
              <w:spacing w:before="40" w:after="40"/>
              <w:jc w:val="center"/>
              <w:rPr>
                <w:rFonts w:asciiTheme="majorHAnsi" w:hAnsiTheme="majorHAnsi"/>
                <w:b/>
                <w:i/>
                <w:sz w:val="20"/>
                <w:szCs w:val="20"/>
              </w:rPr>
            </w:pPr>
          </w:p>
        </w:tc>
        <w:tc>
          <w:tcPr>
            <w:tcW w:w="3654"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“Not” in Practice</w:t>
            </w:r>
          </w:p>
          <w:p w:rsidR="00256B07" w:rsidRDefault="00256B07" w:rsidP="006F338C">
            <w:pPr>
              <w:spacing w:before="40" w:after="40"/>
              <w:jc w:val="center"/>
              <w:rPr>
                <w:rFonts w:asciiTheme="majorHAnsi" w:hAnsiTheme="majorHAnsi"/>
                <w:b/>
              </w:rPr>
            </w:pPr>
            <w:r>
              <w:rPr>
                <w:rFonts w:asciiTheme="majorHAnsi" w:hAnsiTheme="majorHAnsi"/>
                <w:b/>
              </w:rPr>
              <w:t>N</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One or more items within the critical component are occurring</w:t>
            </w:r>
          </w:p>
        </w:tc>
        <w:tc>
          <w:tcPr>
            <w:tcW w:w="936"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Rating</w:t>
            </w:r>
          </w:p>
          <w:p w:rsidR="00256B07" w:rsidRPr="00CF20CD" w:rsidRDefault="00256B07" w:rsidP="006F338C">
            <w:pPr>
              <w:spacing w:before="40" w:after="40"/>
              <w:jc w:val="center"/>
              <w:rPr>
                <w:rFonts w:asciiTheme="majorHAnsi" w:hAnsiTheme="majorHAnsi"/>
                <w:b/>
              </w:rPr>
            </w:pPr>
            <w:r>
              <w:rPr>
                <w:rFonts w:asciiTheme="majorHAnsi" w:hAnsiTheme="majorHAnsi"/>
                <w:b/>
              </w:rPr>
              <w:t>O, D, N</w:t>
            </w:r>
          </w:p>
        </w:tc>
      </w:tr>
      <w:tr w:rsidR="005841EE" w:rsidTr="00D7300E">
        <w:tc>
          <w:tcPr>
            <w:tcW w:w="1957" w:type="dxa"/>
          </w:tcPr>
          <w:p w:rsidR="005841EE" w:rsidRDefault="005841EE" w:rsidP="00F04327">
            <w:pPr>
              <w:spacing w:before="40" w:after="40"/>
              <w:rPr>
                <w:rFonts w:asciiTheme="majorHAnsi" w:hAnsiTheme="majorHAnsi"/>
                <w:b/>
              </w:rPr>
            </w:pPr>
            <w:r>
              <w:rPr>
                <w:rFonts w:asciiTheme="majorHAnsi" w:hAnsiTheme="majorHAnsi"/>
                <w:b/>
              </w:rPr>
              <w:t>Data Driven Intervention</w:t>
            </w:r>
          </w:p>
          <w:p w:rsidR="005841EE" w:rsidRDefault="005841EE" w:rsidP="00F04327">
            <w:pPr>
              <w:spacing w:before="40" w:after="40"/>
              <w:rPr>
                <w:rFonts w:asciiTheme="majorHAnsi" w:hAnsiTheme="majorHAnsi"/>
                <w:b/>
              </w:rPr>
            </w:pPr>
          </w:p>
          <w:p w:rsidR="005841EE" w:rsidRDefault="005841EE" w:rsidP="00F04327">
            <w:pPr>
              <w:spacing w:before="40" w:after="40"/>
              <w:rPr>
                <w:rFonts w:asciiTheme="majorHAnsi" w:hAnsiTheme="majorHAnsi"/>
                <w:b/>
              </w:rPr>
            </w:pPr>
          </w:p>
          <w:p w:rsidR="005841EE" w:rsidRDefault="005841EE" w:rsidP="00F04327">
            <w:pPr>
              <w:spacing w:before="40" w:after="40"/>
              <w:rPr>
                <w:rFonts w:asciiTheme="majorHAnsi" w:hAnsiTheme="majorHAnsi"/>
                <w:b/>
              </w:rPr>
            </w:pPr>
          </w:p>
          <w:p w:rsidR="005841EE" w:rsidRDefault="005841EE" w:rsidP="00F04327">
            <w:pPr>
              <w:spacing w:before="40" w:after="40"/>
              <w:rPr>
                <w:rFonts w:asciiTheme="majorHAnsi" w:hAnsiTheme="majorHAnsi"/>
                <w:b/>
              </w:rPr>
            </w:pPr>
          </w:p>
          <w:p w:rsidR="005841EE" w:rsidRPr="00AB6B55" w:rsidRDefault="005841EE" w:rsidP="00F04327">
            <w:pPr>
              <w:spacing w:before="40" w:after="40"/>
              <w:rPr>
                <w:rFonts w:asciiTheme="majorHAnsi" w:hAnsiTheme="majorHAnsi"/>
                <w:b/>
              </w:rPr>
            </w:pPr>
          </w:p>
        </w:tc>
        <w:tc>
          <w:tcPr>
            <w:tcW w:w="3960" w:type="dxa"/>
          </w:tcPr>
          <w:p w:rsidR="005841EE" w:rsidRPr="00BA6C56" w:rsidRDefault="00931EC1" w:rsidP="00D7300E">
            <w:pPr>
              <w:pStyle w:val="ListParagraph"/>
              <w:numPr>
                <w:ilvl w:val="0"/>
                <w:numId w:val="10"/>
              </w:numPr>
              <w:spacing w:before="40" w:after="40"/>
              <w:rPr>
                <w:rFonts w:asciiTheme="majorHAnsi" w:hAnsiTheme="majorHAnsi"/>
              </w:rPr>
            </w:pPr>
            <w:r w:rsidRPr="00BA6C56">
              <w:rPr>
                <w:rFonts w:asciiTheme="majorHAnsi" w:hAnsiTheme="majorHAnsi"/>
              </w:rPr>
              <w:t>Accurately followed</w:t>
            </w:r>
            <w:r w:rsidR="005841EE" w:rsidRPr="00BA6C56">
              <w:rPr>
                <w:rFonts w:asciiTheme="majorHAnsi" w:hAnsiTheme="majorHAnsi"/>
              </w:rPr>
              <w:t xml:space="preserve"> established procedures for data collection, including </w:t>
            </w:r>
            <w:r w:rsidR="00B51BDB" w:rsidRPr="00BA6C56">
              <w:rPr>
                <w:rFonts w:asciiTheme="majorHAnsi" w:hAnsiTheme="majorHAnsi"/>
              </w:rPr>
              <w:t>access and</w:t>
            </w:r>
            <w:r w:rsidR="0036182B" w:rsidRPr="00BA6C56">
              <w:rPr>
                <w:rFonts w:asciiTheme="majorHAnsi" w:hAnsiTheme="majorHAnsi"/>
              </w:rPr>
              <w:t xml:space="preserve"> recording of </w:t>
            </w:r>
            <w:r w:rsidR="005841EE" w:rsidRPr="00BA6C56">
              <w:rPr>
                <w:rFonts w:asciiTheme="majorHAnsi" w:hAnsiTheme="majorHAnsi"/>
              </w:rPr>
              <w:t xml:space="preserve">student data necessary for mentoring C&amp;C students.  </w:t>
            </w:r>
          </w:p>
          <w:p w:rsidR="00931EC1" w:rsidRPr="00D7300E" w:rsidRDefault="00931EC1" w:rsidP="00D7300E">
            <w:pPr>
              <w:pStyle w:val="ListParagraph"/>
              <w:numPr>
                <w:ilvl w:val="0"/>
                <w:numId w:val="10"/>
              </w:numPr>
              <w:spacing w:before="40" w:after="40"/>
              <w:rPr>
                <w:rFonts w:asciiTheme="majorHAnsi" w:hAnsiTheme="majorHAnsi"/>
              </w:rPr>
            </w:pPr>
            <w:r w:rsidRPr="00D7300E">
              <w:rPr>
                <w:rFonts w:asciiTheme="majorHAnsi" w:hAnsiTheme="majorHAnsi"/>
              </w:rPr>
              <w:t xml:space="preserve">Verified on a continuous basis with Coordinator that student progress is being recorded consistently and accurately.  </w:t>
            </w:r>
          </w:p>
          <w:p w:rsidR="00931EC1" w:rsidRPr="00D7300E" w:rsidRDefault="00931EC1" w:rsidP="0036182B">
            <w:pPr>
              <w:pStyle w:val="ListParagraph"/>
              <w:numPr>
                <w:ilvl w:val="0"/>
                <w:numId w:val="10"/>
              </w:numPr>
              <w:spacing w:before="40" w:after="40"/>
              <w:rPr>
                <w:rFonts w:asciiTheme="majorHAnsi" w:hAnsiTheme="majorHAnsi"/>
              </w:rPr>
            </w:pPr>
            <w:r w:rsidRPr="00D7300E">
              <w:rPr>
                <w:rFonts w:asciiTheme="majorHAnsi" w:hAnsiTheme="majorHAnsi"/>
              </w:rPr>
              <w:t xml:space="preserve">Gathered and reported to Coordinator the monthly C&amp;C </w:t>
            </w:r>
            <w:r w:rsidRPr="00D7300E">
              <w:rPr>
                <w:rFonts w:asciiTheme="majorHAnsi" w:hAnsiTheme="majorHAnsi"/>
              </w:rPr>
              <w:lastRenderedPageBreak/>
              <w:t xml:space="preserve">data. </w:t>
            </w:r>
          </w:p>
        </w:tc>
        <w:tc>
          <w:tcPr>
            <w:tcW w:w="3510" w:type="dxa"/>
          </w:tcPr>
          <w:p w:rsidR="007F1AD5" w:rsidRPr="00BA6C56" w:rsidRDefault="007F1AD5" w:rsidP="00D7300E">
            <w:pPr>
              <w:pStyle w:val="ListParagraph"/>
              <w:numPr>
                <w:ilvl w:val="0"/>
                <w:numId w:val="10"/>
              </w:numPr>
              <w:spacing w:before="40" w:after="40"/>
              <w:rPr>
                <w:rFonts w:asciiTheme="majorHAnsi" w:hAnsiTheme="majorHAnsi"/>
              </w:rPr>
            </w:pPr>
            <w:r w:rsidRPr="00BA6C56">
              <w:rPr>
                <w:rFonts w:asciiTheme="majorHAnsi" w:hAnsiTheme="majorHAnsi"/>
              </w:rPr>
              <w:lastRenderedPageBreak/>
              <w:t>Exhibited difficulty in following established procedures for data collection, including access</w:t>
            </w:r>
            <w:r w:rsidR="0036182B" w:rsidRPr="00BA6C56">
              <w:rPr>
                <w:rFonts w:asciiTheme="majorHAnsi" w:hAnsiTheme="majorHAnsi"/>
              </w:rPr>
              <w:t xml:space="preserve">ing and recording </w:t>
            </w:r>
            <w:r w:rsidRPr="00BA6C56">
              <w:rPr>
                <w:rFonts w:asciiTheme="majorHAnsi" w:hAnsiTheme="majorHAnsi"/>
              </w:rPr>
              <w:t>student data necessary f</w:t>
            </w:r>
            <w:r w:rsidR="0036182B" w:rsidRPr="00BA6C56">
              <w:rPr>
                <w:rFonts w:asciiTheme="majorHAnsi" w:hAnsiTheme="majorHAnsi"/>
              </w:rPr>
              <w:t>or</w:t>
            </w:r>
            <w:r w:rsidRPr="00BA6C56">
              <w:rPr>
                <w:rFonts w:asciiTheme="majorHAnsi" w:hAnsiTheme="majorHAnsi"/>
              </w:rPr>
              <w:t xml:space="preserve"> mentoring C&amp;C students</w:t>
            </w:r>
            <w:r w:rsidR="0036182B" w:rsidRPr="00BA6C56">
              <w:rPr>
                <w:rFonts w:asciiTheme="majorHAnsi" w:hAnsiTheme="majorHAnsi"/>
              </w:rPr>
              <w:t>.</w:t>
            </w:r>
            <w:r w:rsidRPr="00BA6C56">
              <w:rPr>
                <w:rFonts w:asciiTheme="majorHAnsi" w:hAnsiTheme="majorHAnsi"/>
              </w:rPr>
              <w:t xml:space="preserve"> </w:t>
            </w:r>
          </w:p>
          <w:p w:rsidR="005841EE" w:rsidRPr="00BA6C56" w:rsidRDefault="007F1AD5" w:rsidP="00D7300E">
            <w:pPr>
              <w:pStyle w:val="ListParagraph"/>
              <w:numPr>
                <w:ilvl w:val="0"/>
                <w:numId w:val="10"/>
              </w:numPr>
              <w:spacing w:before="40" w:after="40"/>
              <w:rPr>
                <w:rFonts w:asciiTheme="majorHAnsi" w:hAnsiTheme="majorHAnsi"/>
              </w:rPr>
            </w:pPr>
            <w:r w:rsidRPr="00BA6C56">
              <w:rPr>
                <w:rFonts w:asciiTheme="majorHAnsi" w:hAnsiTheme="majorHAnsi"/>
              </w:rPr>
              <w:t xml:space="preserve">Verified student progress with Coordinator from time to time.  </w:t>
            </w:r>
          </w:p>
          <w:p w:rsidR="007F1AD5" w:rsidRPr="00BA6C56" w:rsidRDefault="007F1AD5" w:rsidP="0036182B">
            <w:pPr>
              <w:pStyle w:val="ListParagraph"/>
              <w:numPr>
                <w:ilvl w:val="0"/>
                <w:numId w:val="10"/>
              </w:numPr>
              <w:spacing w:before="40" w:after="40"/>
              <w:rPr>
                <w:rFonts w:asciiTheme="majorHAnsi" w:hAnsiTheme="majorHAnsi"/>
              </w:rPr>
            </w:pPr>
            <w:r w:rsidRPr="00BA6C56">
              <w:rPr>
                <w:rFonts w:asciiTheme="majorHAnsi" w:hAnsiTheme="majorHAnsi"/>
              </w:rPr>
              <w:t xml:space="preserve">Gathered and reported C&amp;C </w:t>
            </w:r>
            <w:r w:rsidRPr="00BA6C56">
              <w:rPr>
                <w:rFonts w:asciiTheme="majorHAnsi" w:hAnsiTheme="majorHAnsi"/>
              </w:rPr>
              <w:lastRenderedPageBreak/>
              <w:t xml:space="preserve">data to Coordinator less than monthly.  </w:t>
            </w:r>
          </w:p>
        </w:tc>
        <w:tc>
          <w:tcPr>
            <w:tcW w:w="3654" w:type="dxa"/>
          </w:tcPr>
          <w:p w:rsidR="005841EE" w:rsidRPr="00BA6C56" w:rsidRDefault="007F1AD5" w:rsidP="00D7300E">
            <w:pPr>
              <w:pStyle w:val="ListParagraph"/>
              <w:numPr>
                <w:ilvl w:val="0"/>
                <w:numId w:val="10"/>
              </w:numPr>
              <w:spacing w:before="40" w:after="40"/>
              <w:rPr>
                <w:rFonts w:asciiTheme="majorHAnsi" w:hAnsiTheme="majorHAnsi"/>
              </w:rPr>
            </w:pPr>
            <w:r w:rsidRPr="00BA6C56">
              <w:rPr>
                <w:rFonts w:asciiTheme="majorHAnsi" w:hAnsiTheme="majorHAnsi"/>
              </w:rPr>
              <w:lastRenderedPageBreak/>
              <w:t>Did not follow established procedures for data collection including how access</w:t>
            </w:r>
            <w:r w:rsidR="0036182B" w:rsidRPr="00BA6C56">
              <w:rPr>
                <w:rFonts w:asciiTheme="majorHAnsi" w:hAnsiTheme="majorHAnsi"/>
              </w:rPr>
              <w:t xml:space="preserve">ing and recording </w:t>
            </w:r>
            <w:r w:rsidRPr="00BA6C56">
              <w:rPr>
                <w:rFonts w:asciiTheme="majorHAnsi" w:hAnsiTheme="majorHAnsi"/>
              </w:rPr>
              <w:t xml:space="preserve">student data necessary for mentoring C&amp;C students.   </w:t>
            </w:r>
          </w:p>
          <w:p w:rsidR="007F1AD5" w:rsidRPr="00BA6C56" w:rsidRDefault="007F1AD5" w:rsidP="00D7300E">
            <w:pPr>
              <w:pStyle w:val="ListParagraph"/>
              <w:numPr>
                <w:ilvl w:val="0"/>
                <w:numId w:val="10"/>
              </w:numPr>
              <w:spacing w:before="40" w:after="40"/>
              <w:rPr>
                <w:rFonts w:asciiTheme="majorHAnsi" w:hAnsiTheme="majorHAnsi"/>
              </w:rPr>
            </w:pPr>
            <w:r w:rsidRPr="00BA6C56">
              <w:rPr>
                <w:rFonts w:asciiTheme="majorHAnsi" w:hAnsiTheme="majorHAnsi"/>
              </w:rPr>
              <w:t>Student progress was not verified with Coordinator.</w:t>
            </w:r>
          </w:p>
          <w:p w:rsidR="007F1AD5" w:rsidRPr="00BA6C56" w:rsidRDefault="00732B36" w:rsidP="0036182B">
            <w:pPr>
              <w:pStyle w:val="ListParagraph"/>
              <w:numPr>
                <w:ilvl w:val="0"/>
                <w:numId w:val="10"/>
              </w:numPr>
              <w:spacing w:before="40" w:after="40"/>
              <w:rPr>
                <w:rFonts w:asciiTheme="majorHAnsi" w:hAnsiTheme="majorHAnsi"/>
              </w:rPr>
            </w:pPr>
            <w:r w:rsidRPr="00BA6C56">
              <w:rPr>
                <w:rFonts w:asciiTheme="majorHAnsi" w:hAnsiTheme="majorHAnsi"/>
              </w:rPr>
              <w:t>C&amp;</w:t>
            </w:r>
            <w:r w:rsidR="0036182B" w:rsidRPr="00BA6C56">
              <w:rPr>
                <w:rFonts w:asciiTheme="majorHAnsi" w:hAnsiTheme="majorHAnsi"/>
              </w:rPr>
              <w:t>C</w:t>
            </w:r>
            <w:r w:rsidRPr="00BA6C56">
              <w:rPr>
                <w:rFonts w:asciiTheme="majorHAnsi" w:hAnsiTheme="majorHAnsi"/>
              </w:rPr>
              <w:t xml:space="preserve"> data was neither gathered nor reported to the Coordinator.  </w:t>
            </w:r>
            <w:r w:rsidR="007F1AD5" w:rsidRPr="00BA6C56">
              <w:rPr>
                <w:rFonts w:asciiTheme="majorHAnsi" w:hAnsiTheme="majorHAnsi"/>
              </w:rPr>
              <w:t xml:space="preserve">   </w:t>
            </w:r>
          </w:p>
        </w:tc>
        <w:tc>
          <w:tcPr>
            <w:tcW w:w="936" w:type="dxa"/>
          </w:tcPr>
          <w:p w:rsidR="005841EE" w:rsidRPr="00923BD8" w:rsidRDefault="005841EE" w:rsidP="00F04327">
            <w:pPr>
              <w:spacing w:before="40" w:after="40"/>
              <w:rPr>
                <w:rFonts w:asciiTheme="majorHAnsi" w:hAnsiTheme="majorHAnsi"/>
              </w:rPr>
            </w:pPr>
          </w:p>
        </w:tc>
      </w:tr>
      <w:tr w:rsidR="00346039" w:rsidTr="00FA2BF2">
        <w:tc>
          <w:tcPr>
            <w:tcW w:w="14017" w:type="dxa"/>
            <w:gridSpan w:val="5"/>
            <w:shd w:val="clear" w:color="auto" w:fill="DBE5F1" w:themeFill="accent1" w:themeFillTint="33"/>
          </w:tcPr>
          <w:p w:rsidR="00346039" w:rsidRPr="00A40FDD" w:rsidRDefault="00346039" w:rsidP="00346039">
            <w:pPr>
              <w:spacing w:before="40" w:after="40"/>
              <w:rPr>
                <w:rFonts w:asciiTheme="majorHAnsi" w:hAnsiTheme="majorHAnsi"/>
                <w:b/>
                <w:i/>
              </w:rPr>
            </w:pPr>
            <w:r w:rsidRPr="00A40FDD">
              <w:rPr>
                <w:rFonts w:asciiTheme="majorHAnsi" w:hAnsiTheme="majorHAnsi"/>
                <w:b/>
                <w:i/>
              </w:rPr>
              <w:lastRenderedPageBreak/>
              <w:t>Documentation to Support Rating</w:t>
            </w:r>
            <w:r w:rsidR="000E650E">
              <w:rPr>
                <w:rFonts w:asciiTheme="majorHAnsi" w:hAnsiTheme="majorHAnsi"/>
                <w:b/>
                <w:i/>
              </w:rPr>
              <w:t xml:space="preserve"> &amp; Comments</w:t>
            </w:r>
          </w:p>
          <w:p w:rsidR="00346039" w:rsidRDefault="00346039" w:rsidP="00F04327">
            <w:pPr>
              <w:spacing w:before="40" w:after="40"/>
              <w:rPr>
                <w:rFonts w:asciiTheme="majorHAnsi" w:hAnsiTheme="majorHAnsi"/>
              </w:rPr>
            </w:pPr>
          </w:p>
          <w:p w:rsidR="00346039" w:rsidRPr="00923BD8" w:rsidRDefault="00346039" w:rsidP="00F04327">
            <w:pPr>
              <w:spacing w:before="40" w:after="40"/>
              <w:rPr>
                <w:rFonts w:asciiTheme="majorHAnsi" w:hAnsiTheme="majorHAnsi"/>
              </w:rPr>
            </w:pPr>
          </w:p>
        </w:tc>
      </w:tr>
      <w:tr w:rsidR="000C3583" w:rsidTr="00FA2BF2">
        <w:tc>
          <w:tcPr>
            <w:tcW w:w="14017" w:type="dxa"/>
            <w:gridSpan w:val="5"/>
            <w:shd w:val="clear" w:color="auto" w:fill="C2D69B" w:themeFill="accent3" w:themeFillTint="99"/>
          </w:tcPr>
          <w:p w:rsidR="000C3583" w:rsidRDefault="000C3583" w:rsidP="00022627">
            <w:pPr>
              <w:shd w:val="clear" w:color="auto" w:fill="C2D69B" w:themeFill="accent3" w:themeFillTint="99"/>
              <w:rPr>
                <w:rFonts w:asciiTheme="majorHAnsi" w:hAnsiTheme="majorHAnsi"/>
                <w:b/>
                <w:i/>
              </w:rPr>
            </w:pPr>
            <w:r w:rsidRPr="002C0E42">
              <w:rPr>
                <w:rFonts w:asciiTheme="majorHAnsi" w:hAnsiTheme="majorHAnsi"/>
                <w:b/>
                <w:i/>
              </w:rPr>
              <w:t>Identification of Practices Needing Improvement &amp; Action Plan</w:t>
            </w:r>
          </w:p>
          <w:p w:rsidR="008F4983" w:rsidRDefault="008F4983" w:rsidP="00022627">
            <w:pPr>
              <w:shd w:val="clear" w:color="auto" w:fill="C2D69B" w:themeFill="accent3" w:themeFillTint="99"/>
              <w:rPr>
                <w:rFonts w:asciiTheme="majorHAnsi" w:hAnsiTheme="majorHAnsi"/>
                <w:b/>
                <w:i/>
              </w:rPr>
            </w:pPr>
          </w:p>
          <w:p w:rsidR="008F4983" w:rsidRDefault="008F4983">
            <w:pPr>
              <w:rPr>
                <w:rFonts w:asciiTheme="majorHAnsi" w:hAnsiTheme="majorHAnsi"/>
                <w:b/>
                <w:i/>
              </w:rPr>
            </w:pPr>
          </w:p>
          <w:p w:rsidR="008F4983" w:rsidRDefault="008F4983"/>
        </w:tc>
      </w:tr>
      <w:tr w:rsidR="00256B07" w:rsidRPr="00CF20CD" w:rsidTr="006F338C">
        <w:tc>
          <w:tcPr>
            <w:tcW w:w="1957" w:type="dxa"/>
            <w:shd w:val="clear" w:color="auto" w:fill="B8CCE4" w:themeFill="accent1" w:themeFillTint="66"/>
          </w:tcPr>
          <w:p w:rsidR="00256B07" w:rsidRPr="00923BD8" w:rsidRDefault="00256B07" w:rsidP="006F338C">
            <w:pPr>
              <w:spacing w:before="40" w:after="40"/>
              <w:jc w:val="center"/>
              <w:rPr>
                <w:rFonts w:asciiTheme="majorHAnsi" w:hAnsiTheme="majorHAnsi"/>
                <w:b/>
              </w:rPr>
            </w:pPr>
            <w:r>
              <w:rPr>
                <w:rFonts w:asciiTheme="majorHAnsi" w:hAnsiTheme="majorHAnsi"/>
                <w:b/>
              </w:rPr>
              <w:t>Critical Components</w:t>
            </w:r>
          </w:p>
        </w:tc>
        <w:tc>
          <w:tcPr>
            <w:tcW w:w="396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“Optimal”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O</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All practices within the critical component are implemented</w:t>
            </w:r>
          </w:p>
        </w:tc>
        <w:tc>
          <w:tcPr>
            <w:tcW w:w="351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“Developing”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D</w:t>
            </w:r>
          </w:p>
          <w:p w:rsidR="00256B07" w:rsidRPr="006564E5" w:rsidRDefault="00256B07" w:rsidP="006F338C">
            <w:pPr>
              <w:spacing w:before="40" w:after="40"/>
              <w:jc w:val="center"/>
              <w:rPr>
                <w:rFonts w:asciiTheme="majorHAnsi" w:hAnsiTheme="majorHAnsi"/>
                <w:b/>
                <w:i/>
                <w:sz w:val="20"/>
                <w:szCs w:val="20"/>
              </w:rPr>
            </w:pPr>
          </w:p>
        </w:tc>
        <w:tc>
          <w:tcPr>
            <w:tcW w:w="3654"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“Not” in Practice</w:t>
            </w:r>
          </w:p>
          <w:p w:rsidR="00256B07" w:rsidRDefault="00256B07" w:rsidP="006F338C">
            <w:pPr>
              <w:spacing w:before="40" w:after="40"/>
              <w:jc w:val="center"/>
              <w:rPr>
                <w:rFonts w:asciiTheme="majorHAnsi" w:hAnsiTheme="majorHAnsi"/>
                <w:b/>
              </w:rPr>
            </w:pPr>
            <w:r>
              <w:rPr>
                <w:rFonts w:asciiTheme="majorHAnsi" w:hAnsiTheme="majorHAnsi"/>
                <w:b/>
              </w:rPr>
              <w:t>N</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One or more items within the critical component are occurring</w:t>
            </w:r>
          </w:p>
        </w:tc>
        <w:tc>
          <w:tcPr>
            <w:tcW w:w="936"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Rating</w:t>
            </w:r>
          </w:p>
          <w:p w:rsidR="00256B07" w:rsidRPr="00CF20CD" w:rsidRDefault="00256B07" w:rsidP="006F338C">
            <w:pPr>
              <w:spacing w:before="40" w:after="40"/>
              <w:jc w:val="center"/>
              <w:rPr>
                <w:rFonts w:asciiTheme="majorHAnsi" w:hAnsiTheme="majorHAnsi"/>
                <w:b/>
              </w:rPr>
            </w:pPr>
            <w:r>
              <w:rPr>
                <w:rFonts w:asciiTheme="majorHAnsi" w:hAnsiTheme="majorHAnsi"/>
                <w:b/>
              </w:rPr>
              <w:t>O, D, N</w:t>
            </w:r>
          </w:p>
        </w:tc>
      </w:tr>
      <w:tr w:rsidR="005841EE" w:rsidTr="00D7300E">
        <w:tc>
          <w:tcPr>
            <w:tcW w:w="1957" w:type="dxa"/>
          </w:tcPr>
          <w:p w:rsidR="005841EE" w:rsidRDefault="005841EE" w:rsidP="00F04327">
            <w:pPr>
              <w:spacing w:before="40" w:after="40"/>
              <w:rPr>
                <w:rFonts w:asciiTheme="majorHAnsi" w:hAnsiTheme="majorHAnsi"/>
                <w:b/>
              </w:rPr>
            </w:pPr>
            <w:r>
              <w:rPr>
                <w:rFonts w:asciiTheme="majorHAnsi" w:hAnsiTheme="majorHAnsi"/>
                <w:b/>
              </w:rPr>
              <w:t xml:space="preserve">Student Referrals, Mentor Caseloads, </w:t>
            </w:r>
          </w:p>
          <w:p w:rsidR="00D5116E" w:rsidRDefault="00D5116E" w:rsidP="00F04327">
            <w:pPr>
              <w:spacing w:before="40" w:after="40"/>
              <w:rPr>
                <w:rFonts w:asciiTheme="majorHAnsi" w:hAnsiTheme="majorHAnsi"/>
                <w:b/>
              </w:rPr>
            </w:pPr>
            <w:r>
              <w:rPr>
                <w:rFonts w:asciiTheme="majorHAnsi" w:hAnsiTheme="majorHAnsi"/>
                <w:b/>
              </w:rPr>
              <w:t>Check</w:t>
            </w:r>
          </w:p>
          <w:p w:rsidR="00887B8F" w:rsidRDefault="00887B8F" w:rsidP="00F04327">
            <w:pPr>
              <w:spacing w:before="40" w:after="40"/>
              <w:rPr>
                <w:rFonts w:asciiTheme="majorHAnsi" w:hAnsiTheme="majorHAnsi"/>
                <w:b/>
              </w:rPr>
            </w:pPr>
          </w:p>
          <w:p w:rsidR="005841EE" w:rsidRDefault="005841EE" w:rsidP="00F04327">
            <w:pPr>
              <w:spacing w:before="40" w:after="40"/>
              <w:rPr>
                <w:rFonts w:asciiTheme="majorHAnsi" w:hAnsiTheme="majorHAnsi"/>
                <w:b/>
              </w:rPr>
            </w:pPr>
          </w:p>
          <w:p w:rsidR="005841EE" w:rsidRDefault="005841EE" w:rsidP="00F04327">
            <w:pPr>
              <w:spacing w:before="40" w:after="40"/>
              <w:rPr>
                <w:rFonts w:asciiTheme="majorHAnsi" w:hAnsiTheme="majorHAnsi"/>
                <w:b/>
              </w:rPr>
            </w:pPr>
          </w:p>
          <w:p w:rsidR="005841EE" w:rsidRDefault="005841EE" w:rsidP="00F04327">
            <w:pPr>
              <w:spacing w:before="40" w:after="40"/>
              <w:rPr>
                <w:rFonts w:asciiTheme="majorHAnsi" w:hAnsiTheme="majorHAnsi"/>
                <w:b/>
              </w:rPr>
            </w:pPr>
          </w:p>
          <w:p w:rsidR="005841EE" w:rsidRDefault="005841EE" w:rsidP="00F04327">
            <w:pPr>
              <w:spacing w:before="40" w:after="40"/>
              <w:rPr>
                <w:rFonts w:asciiTheme="majorHAnsi" w:hAnsiTheme="majorHAnsi"/>
                <w:b/>
              </w:rPr>
            </w:pPr>
          </w:p>
          <w:p w:rsidR="005841EE" w:rsidRPr="007F15E5" w:rsidRDefault="005841EE" w:rsidP="00F04327">
            <w:pPr>
              <w:spacing w:before="40" w:after="40"/>
              <w:rPr>
                <w:rFonts w:asciiTheme="majorHAnsi" w:hAnsiTheme="majorHAnsi"/>
                <w:b/>
              </w:rPr>
            </w:pPr>
          </w:p>
        </w:tc>
        <w:tc>
          <w:tcPr>
            <w:tcW w:w="3960" w:type="dxa"/>
          </w:tcPr>
          <w:p w:rsidR="00957E56" w:rsidRPr="00D7300E" w:rsidRDefault="00957E56" w:rsidP="00D7300E">
            <w:pPr>
              <w:pStyle w:val="ListParagraph"/>
              <w:numPr>
                <w:ilvl w:val="0"/>
                <w:numId w:val="11"/>
              </w:numPr>
              <w:spacing w:before="40" w:after="40"/>
              <w:rPr>
                <w:rFonts w:asciiTheme="majorHAnsi" w:hAnsiTheme="majorHAnsi"/>
              </w:rPr>
            </w:pPr>
            <w:r w:rsidRPr="00D7300E">
              <w:rPr>
                <w:rFonts w:asciiTheme="majorHAnsi" w:hAnsiTheme="majorHAnsi"/>
              </w:rPr>
              <w:t xml:space="preserve">Worked with Coordinator on establishing a balanced caseload.  </w:t>
            </w:r>
          </w:p>
          <w:p w:rsidR="00957E56" w:rsidRPr="00D7300E" w:rsidRDefault="00957E56" w:rsidP="00D7300E">
            <w:pPr>
              <w:pStyle w:val="ListParagraph"/>
              <w:numPr>
                <w:ilvl w:val="0"/>
                <w:numId w:val="11"/>
              </w:numPr>
              <w:spacing w:before="40" w:after="40"/>
              <w:rPr>
                <w:rFonts w:asciiTheme="majorHAnsi" w:hAnsiTheme="majorHAnsi"/>
              </w:rPr>
            </w:pPr>
            <w:r w:rsidRPr="00D7300E">
              <w:rPr>
                <w:rFonts w:asciiTheme="majorHAnsi" w:hAnsiTheme="majorHAnsi"/>
              </w:rPr>
              <w:t xml:space="preserve">Utilized data to determine student engagement and educational progress.  </w:t>
            </w:r>
          </w:p>
          <w:p w:rsidR="00957E56" w:rsidRPr="00D7300E" w:rsidRDefault="00D42CE6" w:rsidP="00D7300E">
            <w:pPr>
              <w:pStyle w:val="ListParagraph"/>
              <w:numPr>
                <w:ilvl w:val="0"/>
                <w:numId w:val="11"/>
              </w:numPr>
              <w:spacing w:before="40" w:after="40"/>
              <w:rPr>
                <w:rFonts w:asciiTheme="majorHAnsi" w:hAnsiTheme="majorHAnsi"/>
              </w:rPr>
            </w:pPr>
            <w:r w:rsidRPr="00D7300E">
              <w:rPr>
                <w:rFonts w:asciiTheme="majorHAnsi" w:hAnsiTheme="majorHAnsi"/>
              </w:rPr>
              <w:t xml:space="preserve">Accurately followed criteria for moving from basic to intensive intervention levels.  </w:t>
            </w:r>
          </w:p>
          <w:p w:rsidR="00D42CE6" w:rsidRPr="00D7300E" w:rsidRDefault="00D42CE6" w:rsidP="00D7300E">
            <w:pPr>
              <w:pStyle w:val="ListParagraph"/>
              <w:numPr>
                <w:ilvl w:val="0"/>
                <w:numId w:val="11"/>
              </w:numPr>
              <w:spacing w:before="40" w:after="40"/>
              <w:rPr>
                <w:rFonts w:asciiTheme="majorHAnsi" w:hAnsiTheme="majorHAnsi"/>
              </w:rPr>
            </w:pPr>
            <w:r w:rsidRPr="00D7300E">
              <w:rPr>
                <w:rFonts w:asciiTheme="majorHAnsi" w:hAnsiTheme="majorHAnsi"/>
              </w:rPr>
              <w:t xml:space="preserve">Provided appropriate level of service to mentees including basic intervention for all mentees and additional intensive interventions when warranted.  </w:t>
            </w:r>
          </w:p>
          <w:p w:rsidR="00D42CE6" w:rsidRPr="00D7300E" w:rsidRDefault="00D42CE6" w:rsidP="00D7300E">
            <w:pPr>
              <w:pStyle w:val="ListParagraph"/>
              <w:numPr>
                <w:ilvl w:val="0"/>
                <w:numId w:val="11"/>
              </w:numPr>
              <w:spacing w:before="40" w:after="40"/>
              <w:rPr>
                <w:rFonts w:asciiTheme="majorHAnsi" w:hAnsiTheme="majorHAnsi"/>
              </w:rPr>
            </w:pPr>
            <w:r w:rsidRPr="00D7300E">
              <w:rPr>
                <w:rFonts w:asciiTheme="majorHAnsi" w:hAnsiTheme="majorHAnsi"/>
              </w:rPr>
              <w:t xml:space="preserve">Monitored the impact of intensive interventions and modified interventions, when necessary.  </w:t>
            </w:r>
          </w:p>
          <w:p w:rsidR="00D42CE6" w:rsidRPr="00D7300E" w:rsidRDefault="00D42CE6" w:rsidP="00D7300E">
            <w:pPr>
              <w:pStyle w:val="ListParagraph"/>
              <w:numPr>
                <w:ilvl w:val="0"/>
                <w:numId w:val="11"/>
              </w:numPr>
              <w:spacing w:before="40" w:after="40"/>
              <w:rPr>
                <w:rFonts w:asciiTheme="majorHAnsi" w:hAnsiTheme="majorHAnsi"/>
              </w:rPr>
            </w:pPr>
            <w:r w:rsidRPr="00D7300E">
              <w:rPr>
                <w:rFonts w:asciiTheme="majorHAnsi" w:hAnsiTheme="majorHAnsi"/>
              </w:rPr>
              <w:t xml:space="preserve">Documented and assessed multiple data points and </w:t>
            </w:r>
            <w:r w:rsidRPr="00D7300E">
              <w:rPr>
                <w:rFonts w:asciiTheme="majorHAnsi" w:hAnsiTheme="majorHAnsi"/>
              </w:rPr>
              <w:lastRenderedPageBreak/>
              <w:t xml:space="preserve">interventions on a monitoring form/data-based system.  </w:t>
            </w:r>
          </w:p>
          <w:p w:rsidR="00D42CE6" w:rsidRPr="00D7300E" w:rsidRDefault="00D42CE6" w:rsidP="00D7300E">
            <w:pPr>
              <w:pStyle w:val="ListParagraph"/>
              <w:numPr>
                <w:ilvl w:val="0"/>
                <w:numId w:val="11"/>
              </w:numPr>
              <w:spacing w:before="40" w:after="40"/>
              <w:rPr>
                <w:rFonts w:asciiTheme="majorHAnsi" w:hAnsiTheme="majorHAnsi"/>
              </w:rPr>
            </w:pPr>
            <w:r w:rsidRPr="00D7300E">
              <w:rPr>
                <w:rFonts w:asciiTheme="majorHAnsi" w:hAnsiTheme="majorHAnsi"/>
              </w:rPr>
              <w:t xml:space="preserve">Identified appropriate information for case notes and maintained case notes.  </w:t>
            </w:r>
          </w:p>
        </w:tc>
        <w:tc>
          <w:tcPr>
            <w:tcW w:w="3510" w:type="dxa"/>
          </w:tcPr>
          <w:p w:rsidR="00AD3DA4" w:rsidRPr="0036182B" w:rsidRDefault="00AD3DA4" w:rsidP="0036182B">
            <w:pPr>
              <w:pStyle w:val="ListParagraph"/>
              <w:numPr>
                <w:ilvl w:val="0"/>
                <w:numId w:val="11"/>
              </w:numPr>
              <w:spacing w:before="40" w:after="40"/>
              <w:rPr>
                <w:rFonts w:asciiTheme="majorHAnsi" w:hAnsiTheme="majorHAnsi"/>
              </w:rPr>
            </w:pPr>
            <w:r w:rsidRPr="0036182B">
              <w:rPr>
                <w:rFonts w:asciiTheme="majorHAnsi" w:hAnsiTheme="majorHAnsi"/>
              </w:rPr>
              <w:lastRenderedPageBreak/>
              <w:t xml:space="preserve">Took note of the recommendations made by Coordinator on balancing caseload.  </w:t>
            </w:r>
          </w:p>
          <w:p w:rsidR="00B21A3E" w:rsidRPr="0036182B" w:rsidRDefault="00B21A3E" w:rsidP="0036182B">
            <w:pPr>
              <w:pStyle w:val="ListParagraph"/>
              <w:numPr>
                <w:ilvl w:val="0"/>
                <w:numId w:val="11"/>
              </w:numPr>
              <w:spacing w:before="40" w:after="40"/>
              <w:rPr>
                <w:rFonts w:asciiTheme="majorHAnsi" w:hAnsiTheme="majorHAnsi"/>
              </w:rPr>
            </w:pPr>
            <w:r w:rsidRPr="0036182B">
              <w:rPr>
                <w:rFonts w:asciiTheme="majorHAnsi" w:hAnsiTheme="majorHAnsi"/>
              </w:rPr>
              <w:t xml:space="preserve">Made an effort to follow criteria for moving from basic to intensive intervention levels, but not always accurately.  </w:t>
            </w:r>
          </w:p>
          <w:p w:rsidR="00B21A3E" w:rsidRPr="0036182B" w:rsidRDefault="00B21A3E" w:rsidP="0036182B">
            <w:pPr>
              <w:pStyle w:val="ListParagraph"/>
              <w:numPr>
                <w:ilvl w:val="0"/>
                <w:numId w:val="11"/>
              </w:numPr>
              <w:spacing w:before="40" w:after="40"/>
              <w:rPr>
                <w:rFonts w:asciiTheme="majorHAnsi" w:hAnsiTheme="majorHAnsi"/>
              </w:rPr>
            </w:pPr>
            <w:r w:rsidRPr="0036182B">
              <w:rPr>
                <w:rFonts w:asciiTheme="majorHAnsi" w:hAnsiTheme="majorHAnsi"/>
              </w:rPr>
              <w:t xml:space="preserve">Need additional assistance in providing basic intervention for all mentees.  </w:t>
            </w:r>
          </w:p>
          <w:p w:rsidR="00B21A3E" w:rsidRPr="0036182B" w:rsidRDefault="00B21A3E" w:rsidP="0036182B">
            <w:pPr>
              <w:pStyle w:val="ListParagraph"/>
              <w:numPr>
                <w:ilvl w:val="0"/>
                <w:numId w:val="11"/>
              </w:numPr>
              <w:spacing w:before="40" w:after="40"/>
              <w:rPr>
                <w:rFonts w:asciiTheme="majorHAnsi" w:hAnsiTheme="majorHAnsi"/>
              </w:rPr>
            </w:pPr>
            <w:r w:rsidRPr="0036182B">
              <w:rPr>
                <w:rFonts w:asciiTheme="majorHAnsi" w:hAnsiTheme="majorHAnsi"/>
              </w:rPr>
              <w:t xml:space="preserve">Need additional assistance in providing intensive interventions, when warranted.  </w:t>
            </w:r>
          </w:p>
          <w:p w:rsidR="00B21A3E" w:rsidRPr="0036182B" w:rsidRDefault="00B21A3E" w:rsidP="0036182B">
            <w:pPr>
              <w:pStyle w:val="ListParagraph"/>
              <w:numPr>
                <w:ilvl w:val="0"/>
                <w:numId w:val="11"/>
              </w:numPr>
              <w:spacing w:before="40" w:after="40"/>
              <w:rPr>
                <w:rFonts w:asciiTheme="majorHAnsi" w:hAnsiTheme="majorHAnsi"/>
              </w:rPr>
            </w:pPr>
            <w:r w:rsidRPr="0036182B">
              <w:rPr>
                <w:rFonts w:asciiTheme="majorHAnsi" w:hAnsiTheme="majorHAnsi"/>
              </w:rPr>
              <w:t xml:space="preserve">Need additional assistance in monitoring the impact of intensive interventions and modified interventions, when necessary.  </w:t>
            </w:r>
          </w:p>
          <w:p w:rsidR="00B21A3E" w:rsidRPr="0036182B" w:rsidRDefault="00B21A3E" w:rsidP="0036182B">
            <w:pPr>
              <w:pStyle w:val="ListParagraph"/>
              <w:numPr>
                <w:ilvl w:val="0"/>
                <w:numId w:val="11"/>
              </w:numPr>
              <w:spacing w:before="40" w:after="40"/>
              <w:rPr>
                <w:rFonts w:asciiTheme="majorHAnsi" w:hAnsiTheme="majorHAnsi"/>
              </w:rPr>
            </w:pPr>
            <w:r w:rsidRPr="0036182B">
              <w:rPr>
                <w:rFonts w:asciiTheme="majorHAnsi" w:hAnsiTheme="majorHAnsi"/>
              </w:rPr>
              <w:lastRenderedPageBreak/>
              <w:t xml:space="preserve">Some inaccuracies were identified on the monitoring form.   </w:t>
            </w:r>
          </w:p>
          <w:p w:rsidR="00B21A3E" w:rsidRPr="0036182B" w:rsidRDefault="00B21A3E" w:rsidP="0036182B">
            <w:pPr>
              <w:pStyle w:val="ListParagraph"/>
              <w:numPr>
                <w:ilvl w:val="0"/>
                <w:numId w:val="11"/>
              </w:numPr>
              <w:spacing w:before="40" w:after="40"/>
              <w:rPr>
                <w:rFonts w:asciiTheme="majorHAnsi" w:hAnsiTheme="majorHAnsi"/>
              </w:rPr>
            </w:pPr>
            <w:r w:rsidRPr="0036182B">
              <w:rPr>
                <w:rFonts w:asciiTheme="majorHAnsi" w:hAnsiTheme="majorHAnsi"/>
              </w:rPr>
              <w:t>Case notes are mai</w:t>
            </w:r>
            <w:r w:rsidR="006A606A" w:rsidRPr="0036182B">
              <w:rPr>
                <w:rFonts w:asciiTheme="majorHAnsi" w:hAnsiTheme="majorHAnsi"/>
              </w:rPr>
              <w:t>ntained.</w:t>
            </w:r>
            <w:r w:rsidRPr="0036182B">
              <w:rPr>
                <w:rFonts w:asciiTheme="majorHAnsi" w:hAnsiTheme="majorHAnsi"/>
              </w:rPr>
              <w:t xml:space="preserve"> </w:t>
            </w:r>
          </w:p>
          <w:p w:rsidR="00B21A3E" w:rsidRPr="00923BD8" w:rsidRDefault="00B21A3E" w:rsidP="00375CED">
            <w:pPr>
              <w:spacing w:before="40" w:after="40"/>
              <w:rPr>
                <w:rFonts w:asciiTheme="majorHAnsi" w:hAnsiTheme="majorHAnsi"/>
              </w:rPr>
            </w:pPr>
            <w:r>
              <w:rPr>
                <w:rFonts w:asciiTheme="majorHAnsi" w:hAnsiTheme="majorHAnsi"/>
              </w:rPr>
              <w:t xml:space="preserve">  </w:t>
            </w:r>
          </w:p>
        </w:tc>
        <w:tc>
          <w:tcPr>
            <w:tcW w:w="3654" w:type="dxa"/>
          </w:tcPr>
          <w:p w:rsidR="00375CED" w:rsidRPr="0036182B" w:rsidRDefault="00375CED" w:rsidP="0036182B">
            <w:pPr>
              <w:pStyle w:val="ListParagraph"/>
              <w:numPr>
                <w:ilvl w:val="0"/>
                <w:numId w:val="11"/>
              </w:numPr>
              <w:spacing w:before="40" w:after="40"/>
              <w:rPr>
                <w:rFonts w:asciiTheme="majorHAnsi" w:hAnsiTheme="majorHAnsi"/>
              </w:rPr>
            </w:pPr>
            <w:r w:rsidRPr="0036182B">
              <w:rPr>
                <w:rFonts w:asciiTheme="majorHAnsi" w:hAnsiTheme="majorHAnsi"/>
              </w:rPr>
              <w:lastRenderedPageBreak/>
              <w:t>Did not follow recommendation</w:t>
            </w:r>
            <w:r w:rsidR="00AD3DA4" w:rsidRPr="0036182B">
              <w:rPr>
                <w:rFonts w:asciiTheme="majorHAnsi" w:hAnsiTheme="majorHAnsi"/>
              </w:rPr>
              <w:t>s</w:t>
            </w:r>
            <w:r w:rsidRPr="0036182B">
              <w:rPr>
                <w:rFonts w:asciiTheme="majorHAnsi" w:hAnsiTheme="majorHAnsi"/>
              </w:rPr>
              <w:t xml:space="preserve"> of Co</w:t>
            </w:r>
            <w:r w:rsidR="00AD3DA4" w:rsidRPr="0036182B">
              <w:rPr>
                <w:rFonts w:asciiTheme="majorHAnsi" w:hAnsiTheme="majorHAnsi"/>
              </w:rPr>
              <w:t xml:space="preserve">ordinator on balancing caseload resulting in problems that could have been avoided.  </w:t>
            </w:r>
            <w:r w:rsidRPr="0036182B">
              <w:rPr>
                <w:rFonts w:asciiTheme="majorHAnsi" w:hAnsiTheme="majorHAnsi"/>
              </w:rPr>
              <w:t xml:space="preserve"> </w:t>
            </w:r>
          </w:p>
          <w:p w:rsidR="00AD3DA4" w:rsidRPr="0036182B" w:rsidRDefault="00AD3DA4" w:rsidP="0036182B">
            <w:pPr>
              <w:pStyle w:val="ListParagraph"/>
              <w:numPr>
                <w:ilvl w:val="0"/>
                <w:numId w:val="11"/>
              </w:numPr>
              <w:spacing w:before="40" w:after="40"/>
              <w:rPr>
                <w:rFonts w:asciiTheme="majorHAnsi" w:hAnsiTheme="majorHAnsi"/>
              </w:rPr>
            </w:pPr>
            <w:r w:rsidRPr="0036182B">
              <w:rPr>
                <w:rFonts w:asciiTheme="majorHAnsi" w:hAnsiTheme="majorHAnsi"/>
              </w:rPr>
              <w:t xml:space="preserve">Did not follow criteria for basic or intensive interventions.  </w:t>
            </w:r>
          </w:p>
          <w:p w:rsidR="00AD3DA4" w:rsidRPr="0036182B" w:rsidRDefault="00AD3DA4" w:rsidP="0036182B">
            <w:pPr>
              <w:pStyle w:val="ListParagraph"/>
              <w:numPr>
                <w:ilvl w:val="0"/>
                <w:numId w:val="11"/>
              </w:numPr>
              <w:spacing w:before="40" w:after="40"/>
              <w:rPr>
                <w:rFonts w:asciiTheme="majorHAnsi" w:hAnsiTheme="majorHAnsi"/>
              </w:rPr>
            </w:pPr>
            <w:r w:rsidRPr="0036182B">
              <w:rPr>
                <w:rFonts w:asciiTheme="majorHAnsi" w:hAnsiTheme="majorHAnsi"/>
              </w:rPr>
              <w:t xml:space="preserve">Failed to use the C&amp;C Monitoring form on a consistent and regular basis.  </w:t>
            </w:r>
          </w:p>
          <w:p w:rsidR="00AD3DA4" w:rsidRPr="0036182B" w:rsidRDefault="00AD3DA4" w:rsidP="0036182B">
            <w:pPr>
              <w:pStyle w:val="ListParagraph"/>
              <w:numPr>
                <w:ilvl w:val="0"/>
                <w:numId w:val="11"/>
              </w:numPr>
              <w:spacing w:before="40" w:after="40"/>
              <w:rPr>
                <w:rFonts w:asciiTheme="majorHAnsi" w:hAnsiTheme="majorHAnsi"/>
              </w:rPr>
            </w:pPr>
            <w:r w:rsidRPr="0036182B">
              <w:rPr>
                <w:rFonts w:asciiTheme="majorHAnsi" w:hAnsiTheme="majorHAnsi"/>
              </w:rPr>
              <w:t xml:space="preserve">Failed to maintain accurate case notes.  </w:t>
            </w:r>
          </w:p>
          <w:p w:rsidR="00375CED" w:rsidRPr="00923BD8" w:rsidRDefault="00375CED" w:rsidP="00375CED">
            <w:pPr>
              <w:spacing w:before="40" w:after="40"/>
              <w:rPr>
                <w:rFonts w:asciiTheme="majorHAnsi" w:hAnsiTheme="majorHAnsi"/>
              </w:rPr>
            </w:pPr>
          </w:p>
        </w:tc>
        <w:tc>
          <w:tcPr>
            <w:tcW w:w="936" w:type="dxa"/>
          </w:tcPr>
          <w:p w:rsidR="005841EE" w:rsidRPr="00923BD8" w:rsidRDefault="005841EE" w:rsidP="00F04327">
            <w:pPr>
              <w:spacing w:before="40" w:after="40"/>
              <w:rPr>
                <w:rFonts w:asciiTheme="majorHAnsi" w:hAnsiTheme="majorHAnsi"/>
              </w:rPr>
            </w:pPr>
          </w:p>
        </w:tc>
      </w:tr>
      <w:tr w:rsidR="004B4B39" w:rsidTr="00FA2BF2">
        <w:tc>
          <w:tcPr>
            <w:tcW w:w="14017" w:type="dxa"/>
            <w:gridSpan w:val="5"/>
            <w:shd w:val="clear" w:color="auto" w:fill="DBE5F1" w:themeFill="accent1" w:themeFillTint="33"/>
          </w:tcPr>
          <w:p w:rsidR="004B4B39" w:rsidRPr="00A40FDD" w:rsidRDefault="004B4B39" w:rsidP="004B4B39">
            <w:pPr>
              <w:spacing w:before="40" w:after="40"/>
              <w:rPr>
                <w:rFonts w:asciiTheme="majorHAnsi" w:hAnsiTheme="majorHAnsi"/>
                <w:b/>
                <w:i/>
              </w:rPr>
            </w:pPr>
            <w:r w:rsidRPr="00A40FDD">
              <w:rPr>
                <w:rFonts w:asciiTheme="majorHAnsi" w:hAnsiTheme="majorHAnsi"/>
                <w:b/>
                <w:i/>
              </w:rPr>
              <w:lastRenderedPageBreak/>
              <w:t>Documentation to Support Rating</w:t>
            </w:r>
            <w:r w:rsidR="000E650E">
              <w:rPr>
                <w:rFonts w:asciiTheme="majorHAnsi" w:hAnsiTheme="majorHAnsi"/>
                <w:b/>
                <w:i/>
              </w:rPr>
              <w:t xml:space="preserve"> &amp; Comments</w:t>
            </w:r>
          </w:p>
          <w:p w:rsidR="004B4B39" w:rsidRDefault="004B4B39" w:rsidP="00F04327">
            <w:pPr>
              <w:spacing w:before="40" w:after="40"/>
              <w:rPr>
                <w:rFonts w:asciiTheme="majorHAnsi" w:hAnsiTheme="majorHAnsi"/>
              </w:rPr>
            </w:pPr>
          </w:p>
          <w:p w:rsidR="00952FC9" w:rsidRDefault="00952FC9" w:rsidP="00F04327">
            <w:pPr>
              <w:spacing w:before="40" w:after="40"/>
              <w:rPr>
                <w:rFonts w:asciiTheme="majorHAnsi" w:hAnsiTheme="majorHAnsi"/>
              </w:rPr>
            </w:pPr>
          </w:p>
          <w:p w:rsidR="0050419A" w:rsidRPr="00923BD8" w:rsidRDefault="0050419A" w:rsidP="00F04327">
            <w:pPr>
              <w:spacing w:before="40" w:after="40"/>
              <w:rPr>
                <w:rFonts w:asciiTheme="majorHAnsi" w:hAnsiTheme="majorHAnsi"/>
              </w:rPr>
            </w:pPr>
          </w:p>
        </w:tc>
      </w:tr>
      <w:tr w:rsidR="000C3583" w:rsidTr="00FA2BF2">
        <w:tc>
          <w:tcPr>
            <w:tcW w:w="14017" w:type="dxa"/>
            <w:gridSpan w:val="5"/>
            <w:shd w:val="clear" w:color="auto" w:fill="C2D69B" w:themeFill="accent3" w:themeFillTint="99"/>
          </w:tcPr>
          <w:p w:rsidR="000C3583" w:rsidRDefault="000C3583">
            <w:pPr>
              <w:rPr>
                <w:rFonts w:asciiTheme="majorHAnsi" w:hAnsiTheme="majorHAnsi"/>
                <w:b/>
                <w:i/>
              </w:rPr>
            </w:pPr>
            <w:r w:rsidRPr="00080A39">
              <w:rPr>
                <w:rFonts w:asciiTheme="majorHAnsi" w:hAnsiTheme="majorHAnsi"/>
                <w:b/>
                <w:i/>
              </w:rPr>
              <w:t>Identification of Practices Needing Improvement &amp; Action Plan</w:t>
            </w:r>
          </w:p>
          <w:p w:rsidR="008F4983" w:rsidRDefault="008F4983">
            <w:pPr>
              <w:rPr>
                <w:rFonts w:asciiTheme="majorHAnsi" w:hAnsiTheme="majorHAnsi"/>
                <w:b/>
                <w:i/>
              </w:rPr>
            </w:pPr>
          </w:p>
          <w:p w:rsidR="008F4983" w:rsidRDefault="008F4983">
            <w:pPr>
              <w:rPr>
                <w:rFonts w:asciiTheme="majorHAnsi" w:hAnsiTheme="majorHAnsi"/>
                <w:b/>
                <w:i/>
              </w:rPr>
            </w:pPr>
          </w:p>
          <w:p w:rsidR="008F4983" w:rsidRDefault="008F4983"/>
        </w:tc>
      </w:tr>
      <w:tr w:rsidR="00256B07" w:rsidRPr="00CF20CD" w:rsidTr="006F338C">
        <w:tc>
          <w:tcPr>
            <w:tcW w:w="1957" w:type="dxa"/>
            <w:shd w:val="clear" w:color="auto" w:fill="B8CCE4" w:themeFill="accent1" w:themeFillTint="66"/>
          </w:tcPr>
          <w:p w:rsidR="00256B07" w:rsidRPr="00923BD8" w:rsidRDefault="00256B07" w:rsidP="006F338C">
            <w:pPr>
              <w:spacing w:before="40" w:after="40"/>
              <w:jc w:val="center"/>
              <w:rPr>
                <w:rFonts w:asciiTheme="majorHAnsi" w:hAnsiTheme="majorHAnsi"/>
                <w:b/>
              </w:rPr>
            </w:pPr>
            <w:r>
              <w:rPr>
                <w:rFonts w:asciiTheme="majorHAnsi" w:hAnsiTheme="majorHAnsi"/>
                <w:b/>
              </w:rPr>
              <w:t>Critical Components</w:t>
            </w:r>
          </w:p>
        </w:tc>
        <w:tc>
          <w:tcPr>
            <w:tcW w:w="396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“Optimal”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O</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All practices within the critical component are implemented</w:t>
            </w:r>
          </w:p>
        </w:tc>
        <w:tc>
          <w:tcPr>
            <w:tcW w:w="351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“Developing”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D</w:t>
            </w:r>
          </w:p>
          <w:p w:rsidR="00256B07" w:rsidRPr="006564E5" w:rsidRDefault="00256B07" w:rsidP="006F338C">
            <w:pPr>
              <w:spacing w:before="40" w:after="40"/>
              <w:jc w:val="center"/>
              <w:rPr>
                <w:rFonts w:asciiTheme="majorHAnsi" w:hAnsiTheme="majorHAnsi"/>
                <w:b/>
                <w:i/>
                <w:sz w:val="20"/>
                <w:szCs w:val="20"/>
              </w:rPr>
            </w:pPr>
          </w:p>
        </w:tc>
        <w:tc>
          <w:tcPr>
            <w:tcW w:w="3654"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“Not” in Practice</w:t>
            </w:r>
          </w:p>
          <w:p w:rsidR="00256B07" w:rsidRDefault="00256B07" w:rsidP="006F338C">
            <w:pPr>
              <w:spacing w:before="40" w:after="40"/>
              <w:jc w:val="center"/>
              <w:rPr>
                <w:rFonts w:asciiTheme="majorHAnsi" w:hAnsiTheme="majorHAnsi"/>
                <w:b/>
              </w:rPr>
            </w:pPr>
            <w:r>
              <w:rPr>
                <w:rFonts w:asciiTheme="majorHAnsi" w:hAnsiTheme="majorHAnsi"/>
                <w:b/>
              </w:rPr>
              <w:t>N</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One or more items within the critical component are occurring</w:t>
            </w:r>
          </w:p>
        </w:tc>
        <w:tc>
          <w:tcPr>
            <w:tcW w:w="936"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Rating</w:t>
            </w:r>
          </w:p>
          <w:p w:rsidR="00256B07" w:rsidRPr="00CF20CD" w:rsidRDefault="00256B07" w:rsidP="006F338C">
            <w:pPr>
              <w:spacing w:before="40" w:after="40"/>
              <w:jc w:val="center"/>
              <w:rPr>
                <w:rFonts w:asciiTheme="majorHAnsi" w:hAnsiTheme="majorHAnsi"/>
                <w:b/>
              </w:rPr>
            </w:pPr>
            <w:r>
              <w:rPr>
                <w:rFonts w:asciiTheme="majorHAnsi" w:hAnsiTheme="majorHAnsi"/>
                <w:b/>
              </w:rPr>
              <w:t>O, D, N</w:t>
            </w:r>
          </w:p>
        </w:tc>
      </w:tr>
      <w:tr w:rsidR="005841EE" w:rsidTr="00D7300E">
        <w:tc>
          <w:tcPr>
            <w:tcW w:w="1957" w:type="dxa"/>
          </w:tcPr>
          <w:p w:rsidR="005841EE" w:rsidRDefault="005841EE" w:rsidP="00F04327">
            <w:pPr>
              <w:spacing w:before="40" w:after="40"/>
              <w:rPr>
                <w:rFonts w:asciiTheme="majorHAnsi" w:hAnsiTheme="majorHAnsi"/>
                <w:b/>
              </w:rPr>
            </w:pPr>
            <w:r>
              <w:rPr>
                <w:rFonts w:asciiTheme="majorHAnsi" w:hAnsiTheme="majorHAnsi"/>
                <w:b/>
              </w:rPr>
              <w:t>Connect-Building Relationship with Mentee</w:t>
            </w: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Default="009D796B" w:rsidP="00F04327">
            <w:pPr>
              <w:spacing w:before="40" w:after="40"/>
              <w:rPr>
                <w:rFonts w:asciiTheme="majorHAnsi" w:hAnsiTheme="majorHAnsi"/>
                <w:b/>
              </w:rPr>
            </w:pPr>
          </w:p>
          <w:p w:rsidR="009D796B" w:rsidRPr="00394FB5" w:rsidRDefault="009D796B" w:rsidP="00F04327">
            <w:pPr>
              <w:spacing w:before="40" w:after="40"/>
              <w:rPr>
                <w:rFonts w:asciiTheme="majorHAnsi" w:hAnsiTheme="majorHAnsi"/>
                <w:b/>
              </w:rPr>
            </w:pPr>
          </w:p>
        </w:tc>
        <w:tc>
          <w:tcPr>
            <w:tcW w:w="3960" w:type="dxa"/>
          </w:tcPr>
          <w:p w:rsidR="002412A6" w:rsidRPr="00D7300E" w:rsidRDefault="00396ED3" w:rsidP="00D7300E">
            <w:pPr>
              <w:pStyle w:val="ListParagraph"/>
              <w:numPr>
                <w:ilvl w:val="0"/>
                <w:numId w:val="12"/>
              </w:numPr>
              <w:spacing w:before="40" w:after="40"/>
              <w:rPr>
                <w:rFonts w:asciiTheme="majorHAnsi" w:hAnsiTheme="majorHAnsi"/>
              </w:rPr>
            </w:pPr>
            <w:r w:rsidRPr="00D7300E">
              <w:rPr>
                <w:rFonts w:asciiTheme="majorHAnsi" w:hAnsiTheme="majorHAnsi"/>
              </w:rPr>
              <w:lastRenderedPageBreak/>
              <w:t>Established and followed a</w:t>
            </w:r>
            <w:r w:rsidR="005841EE" w:rsidRPr="00D7300E">
              <w:rPr>
                <w:rFonts w:asciiTheme="majorHAnsi" w:hAnsiTheme="majorHAnsi"/>
              </w:rPr>
              <w:t xml:space="preserve"> plan for introducing </w:t>
            </w:r>
            <w:r w:rsidR="009D261F" w:rsidRPr="00D7300E">
              <w:rPr>
                <w:rFonts w:asciiTheme="majorHAnsi" w:hAnsiTheme="majorHAnsi"/>
              </w:rPr>
              <w:t>himself/herself to the mentees</w:t>
            </w:r>
            <w:r w:rsidR="005841EE" w:rsidRPr="00D7300E">
              <w:rPr>
                <w:rFonts w:asciiTheme="majorHAnsi" w:hAnsiTheme="majorHAnsi"/>
              </w:rPr>
              <w:t xml:space="preserve">, families, and other staff.  </w:t>
            </w:r>
          </w:p>
          <w:p w:rsidR="009D261F" w:rsidRPr="00D7300E" w:rsidRDefault="00396ED3" w:rsidP="00D7300E">
            <w:pPr>
              <w:pStyle w:val="ListParagraph"/>
              <w:numPr>
                <w:ilvl w:val="0"/>
                <w:numId w:val="12"/>
              </w:numPr>
              <w:spacing w:before="40" w:after="40"/>
              <w:rPr>
                <w:rFonts w:asciiTheme="majorHAnsi" w:hAnsiTheme="majorHAnsi"/>
              </w:rPr>
            </w:pPr>
            <w:r w:rsidRPr="00D7300E">
              <w:rPr>
                <w:rFonts w:asciiTheme="majorHAnsi" w:hAnsiTheme="majorHAnsi"/>
              </w:rPr>
              <w:t>Developed and adhered to a plan for maintaining communication with mentee</w:t>
            </w:r>
            <w:r w:rsidR="009D261F" w:rsidRPr="00D7300E">
              <w:rPr>
                <w:rFonts w:asciiTheme="majorHAnsi" w:hAnsiTheme="majorHAnsi"/>
              </w:rPr>
              <w:t>s</w:t>
            </w:r>
            <w:r w:rsidRPr="00D7300E">
              <w:rPr>
                <w:rFonts w:asciiTheme="majorHAnsi" w:hAnsiTheme="majorHAnsi"/>
              </w:rPr>
              <w:t xml:space="preserve"> and </w:t>
            </w:r>
            <w:r w:rsidR="009D261F" w:rsidRPr="00D7300E">
              <w:rPr>
                <w:rFonts w:asciiTheme="majorHAnsi" w:hAnsiTheme="majorHAnsi"/>
              </w:rPr>
              <w:t>families.</w:t>
            </w:r>
          </w:p>
          <w:p w:rsidR="00D7300E" w:rsidRPr="00D7300E" w:rsidRDefault="00396ED3" w:rsidP="00D7300E">
            <w:pPr>
              <w:pStyle w:val="ListParagraph"/>
              <w:numPr>
                <w:ilvl w:val="0"/>
                <w:numId w:val="12"/>
              </w:numPr>
              <w:spacing w:before="40" w:after="40"/>
              <w:rPr>
                <w:rFonts w:asciiTheme="majorHAnsi" w:hAnsiTheme="majorHAnsi"/>
              </w:rPr>
            </w:pPr>
            <w:r w:rsidRPr="00D7300E">
              <w:rPr>
                <w:rFonts w:asciiTheme="majorHAnsi" w:hAnsiTheme="majorHAnsi"/>
              </w:rPr>
              <w:t>Created and followed a plan for initiating and maintaining communication with administrators, teachers, and others who are i</w:t>
            </w:r>
            <w:r w:rsidR="0050419A" w:rsidRPr="00D7300E">
              <w:rPr>
                <w:rFonts w:asciiTheme="majorHAnsi" w:hAnsiTheme="majorHAnsi"/>
              </w:rPr>
              <w:t>nvolved internally with mentees</w:t>
            </w:r>
            <w:r w:rsidR="00492B25" w:rsidRPr="00D7300E">
              <w:rPr>
                <w:rFonts w:asciiTheme="majorHAnsi" w:hAnsiTheme="majorHAnsi"/>
              </w:rPr>
              <w:t xml:space="preserve">. </w:t>
            </w:r>
            <w:r w:rsidR="0056768A" w:rsidRPr="00D7300E">
              <w:rPr>
                <w:rFonts w:asciiTheme="majorHAnsi" w:hAnsiTheme="majorHAnsi"/>
              </w:rPr>
              <w:t xml:space="preserve">      </w:t>
            </w:r>
          </w:p>
          <w:p w:rsidR="009D261F" w:rsidRPr="00D7300E" w:rsidRDefault="003C55B6" w:rsidP="00D7300E">
            <w:pPr>
              <w:pStyle w:val="ListParagraph"/>
              <w:numPr>
                <w:ilvl w:val="0"/>
                <w:numId w:val="12"/>
              </w:numPr>
              <w:spacing w:before="40" w:after="40"/>
              <w:rPr>
                <w:rFonts w:asciiTheme="majorHAnsi" w:hAnsiTheme="majorHAnsi"/>
              </w:rPr>
            </w:pPr>
            <w:r w:rsidRPr="00D7300E">
              <w:rPr>
                <w:rFonts w:asciiTheme="majorHAnsi" w:hAnsiTheme="majorHAnsi"/>
              </w:rPr>
              <w:t>Understands C&amp;C fully by</w:t>
            </w:r>
            <w:r w:rsidR="009D261F" w:rsidRPr="00D7300E">
              <w:rPr>
                <w:rFonts w:asciiTheme="majorHAnsi" w:hAnsiTheme="majorHAnsi"/>
              </w:rPr>
              <w:t xml:space="preserve"> </w:t>
            </w:r>
            <w:r w:rsidRPr="00D7300E">
              <w:rPr>
                <w:rFonts w:asciiTheme="majorHAnsi" w:hAnsiTheme="majorHAnsi"/>
              </w:rPr>
              <w:t>implementing</w:t>
            </w:r>
            <w:r w:rsidR="009D261F" w:rsidRPr="00D7300E">
              <w:rPr>
                <w:rFonts w:asciiTheme="majorHAnsi" w:hAnsiTheme="majorHAnsi"/>
              </w:rPr>
              <w:t xml:space="preserve"> C&amp;C interventions in light of the characteristics of </w:t>
            </w:r>
            <w:r w:rsidR="009D261F" w:rsidRPr="00D7300E">
              <w:rPr>
                <w:rFonts w:asciiTheme="majorHAnsi" w:hAnsiTheme="majorHAnsi"/>
              </w:rPr>
              <w:lastRenderedPageBreak/>
              <w:t xml:space="preserve">effective mentor-mentee relationships and in the context of child development and individual and cultural differences.  </w:t>
            </w:r>
          </w:p>
          <w:p w:rsidR="009D261F" w:rsidRPr="00D7300E" w:rsidRDefault="009D261F" w:rsidP="00D7300E">
            <w:pPr>
              <w:pStyle w:val="ListParagraph"/>
              <w:numPr>
                <w:ilvl w:val="0"/>
                <w:numId w:val="12"/>
              </w:numPr>
              <w:spacing w:before="40" w:after="40"/>
              <w:rPr>
                <w:rFonts w:asciiTheme="majorHAnsi" w:hAnsiTheme="majorHAnsi"/>
              </w:rPr>
            </w:pPr>
            <w:r w:rsidRPr="00D7300E">
              <w:rPr>
                <w:rFonts w:asciiTheme="majorHAnsi" w:hAnsiTheme="majorHAnsi"/>
              </w:rPr>
              <w:t xml:space="preserve">Took </w:t>
            </w:r>
            <w:r w:rsidRPr="0085065E">
              <w:rPr>
                <w:rFonts w:asciiTheme="majorHAnsi" w:hAnsiTheme="majorHAnsi"/>
              </w:rPr>
              <w:t>ample</w:t>
            </w:r>
            <w:r w:rsidRPr="00D7300E">
              <w:rPr>
                <w:rFonts w:asciiTheme="majorHAnsi" w:hAnsiTheme="majorHAnsi"/>
              </w:rPr>
              <w:t xml:space="preserve"> time to build relationships and follow the natural cycle of relationships with mentees and families.</w:t>
            </w:r>
          </w:p>
          <w:p w:rsidR="009D261F" w:rsidRPr="00D7300E" w:rsidRDefault="009D261F" w:rsidP="00D7300E">
            <w:pPr>
              <w:pStyle w:val="ListParagraph"/>
              <w:numPr>
                <w:ilvl w:val="0"/>
                <w:numId w:val="12"/>
              </w:numPr>
              <w:spacing w:before="40" w:after="40"/>
              <w:rPr>
                <w:rFonts w:asciiTheme="majorHAnsi" w:hAnsiTheme="majorHAnsi"/>
              </w:rPr>
            </w:pPr>
            <w:r w:rsidRPr="00D7300E">
              <w:rPr>
                <w:rFonts w:asciiTheme="majorHAnsi" w:hAnsiTheme="majorHAnsi"/>
              </w:rPr>
              <w:t xml:space="preserve">Focused relationship with mentees on intrinsic motivation: promoting autonomy, belonging, and competence (I can, I want to, I belong).  </w:t>
            </w:r>
          </w:p>
          <w:p w:rsidR="009D261F" w:rsidRPr="00D7300E" w:rsidRDefault="009D261F" w:rsidP="00D7300E">
            <w:pPr>
              <w:pStyle w:val="ListParagraph"/>
              <w:numPr>
                <w:ilvl w:val="0"/>
                <w:numId w:val="12"/>
              </w:numPr>
              <w:spacing w:before="40" w:after="40"/>
              <w:rPr>
                <w:rFonts w:asciiTheme="majorHAnsi" w:hAnsiTheme="majorHAnsi"/>
              </w:rPr>
            </w:pPr>
            <w:r w:rsidRPr="00D7300E">
              <w:rPr>
                <w:rFonts w:asciiTheme="majorHAnsi" w:hAnsiTheme="majorHAnsi"/>
              </w:rPr>
              <w:t xml:space="preserve">Identified </w:t>
            </w:r>
            <w:r w:rsidR="00E95A19" w:rsidRPr="00D7300E">
              <w:rPr>
                <w:rFonts w:asciiTheme="majorHAnsi" w:hAnsiTheme="majorHAnsi"/>
              </w:rPr>
              <w:t xml:space="preserve">and used appropriate </w:t>
            </w:r>
            <w:r w:rsidRPr="00D7300E">
              <w:rPr>
                <w:rFonts w:asciiTheme="majorHAnsi" w:hAnsiTheme="majorHAnsi"/>
              </w:rPr>
              <w:t xml:space="preserve">strategies for assisting mentees to take responsibility for their own motivation and persistence.  </w:t>
            </w:r>
          </w:p>
          <w:p w:rsidR="009D261F" w:rsidRPr="00D7300E" w:rsidRDefault="009D261F" w:rsidP="00D7300E">
            <w:pPr>
              <w:pStyle w:val="ListParagraph"/>
              <w:numPr>
                <w:ilvl w:val="0"/>
                <w:numId w:val="12"/>
              </w:numPr>
              <w:spacing w:before="40" w:after="40"/>
              <w:rPr>
                <w:rFonts w:asciiTheme="majorHAnsi" w:hAnsiTheme="majorHAnsi"/>
              </w:rPr>
            </w:pPr>
            <w:r w:rsidRPr="00D7300E">
              <w:rPr>
                <w:rFonts w:asciiTheme="majorHAnsi" w:hAnsiTheme="majorHAnsi"/>
              </w:rPr>
              <w:t xml:space="preserve">Fully understands </w:t>
            </w:r>
            <w:r w:rsidR="00EA5DFE" w:rsidRPr="00D7300E">
              <w:rPr>
                <w:rFonts w:asciiTheme="majorHAnsi" w:hAnsiTheme="majorHAnsi"/>
              </w:rPr>
              <w:t xml:space="preserve">and practices </w:t>
            </w:r>
            <w:r w:rsidRPr="00D7300E">
              <w:rPr>
                <w:rFonts w:asciiTheme="majorHAnsi" w:hAnsiTheme="majorHAnsi"/>
              </w:rPr>
              <w:t xml:space="preserve">the importance of building on the strengths of the mentee and the mentee’s family.  </w:t>
            </w:r>
          </w:p>
          <w:p w:rsidR="00396ED3" w:rsidRPr="00D7300E" w:rsidRDefault="00EA5DFE" w:rsidP="00BA6C56">
            <w:pPr>
              <w:pStyle w:val="ListParagraph"/>
              <w:numPr>
                <w:ilvl w:val="0"/>
                <w:numId w:val="12"/>
              </w:numPr>
              <w:spacing w:before="40" w:after="40"/>
              <w:rPr>
                <w:rFonts w:asciiTheme="majorHAnsi" w:hAnsiTheme="majorHAnsi"/>
              </w:rPr>
            </w:pPr>
            <w:r w:rsidRPr="00D7300E">
              <w:rPr>
                <w:rFonts w:asciiTheme="majorHAnsi" w:hAnsiTheme="majorHAnsi"/>
              </w:rPr>
              <w:t xml:space="preserve">Frequently involved </w:t>
            </w:r>
            <w:r w:rsidR="009D261F" w:rsidRPr="00D7300E">
              <w:rPr>
                <w:rFonts w:asciiTheme="majorHAnsi" w:hAnsiTheme="majorHAnsi"/>
              </w:rPr>
              <w:t>parents/familie</w:t>
            </w:r>
            <w:r w:rsidR="002412A6" w:rsidRPr="00D7300E">
              <w:rPr>
                <w:rFonts w:asciiTheme="majorHAnsi" w:hAnsiTheme="majorHAnsi"/>
              </w:rPr>
              <w:t xml:space="preserve">s in student </w:t>
            </w:r>
            <w:r w:rsidR="009D261F" w:rsidRPr="00D7300E">
              <w:rPr>
                <w:rFonts w:asciiTheme="majorHAnsi" w:hAnsiTheme="majorHAnsi"/>
              </w:rPr>
              <w:t>engagement effo</w:t>
            </w:r>
            <w:r w:rsidR="00BA6C56">
              <w:rPr>
                <w:rFonts w:asciiTheme="majorHAnsi" w:hAnsiTheme="majorHAnsi"/>
              </w:rPr>
              <w:t>r</w:t>
            </w:r>
            <w:r w:rsidR="009D261F" w:rsidRPr="00D7300E">
              <w:rPr>
                <w:rFonts w:asciiTheme="majorHAnsi" w:hAnsiTheme="majorHAnsi"/>
              </w:rPr>
              <w:t xml:space="preserve">ts.  </w:t>
            </w:r>
          </w:p>
        </w:tc>
        <w:tc>
          <w:tcPr>
            <w:tcW w:w="3510" w:type="dxa"/>
          </w:tcPr>
          <w:p w:rsidR="005841EE" w:rsidRPr="00D7300E" w:rsidRDefault="00967AF3" w:rsidP="00D7300E">
            <w:pPr>
              <w:pStyle w:val="ListParagraph"/>
              <w:numPr>
                <w:ilvl w:val="0"/>
                <w:numId w:val="12"/>
              </w:numPr>
              <w:spacing w:before="40" w:after="40"/>
              <w:rPr>
                <w:rFonts w:asciiTheme="majorHAnsi" w:hAnsiTheme="majorHAnsi"/>
              </w:rPr>
            </w:pPr>
            <w:r w:rsidRPr="00D7300E">
              <w:rPr>
                <w:rFonts w:asciiTheme="majorHAnsi" w:hAnsiTheme="majorHAnsi"/>
              </w:rPr>
              <w:lastRenderedPageBreak/>
              <w:t>Introductions with limited planning were made.</w:t>
            </w:r>
          </w:p>
          <w:p w:rsidR="00967AF3" w:rsidRPr="00D7300E" w:rsidRDefault="00967AF3" w:rsidP="00D7300E">
            <w:pPr>
              <w:pStyle w:val="ListParagraph"/>
              <w:numPr>
                <w:ilvl w:val="0"/>
                <w:numId w:val="12"/>
              </w:numPr>
              <w:spacing w:before="40" w:after="40"/>
              <w:rPr>
                <w:rFonts w:asciiTheme="majorHAnsi" w:hAnsiTheme="majorHAnsi"/>
              </w:rPr>
            </w:pPr>
            <w:r w:rsidRPr="00D7300E">
              <w:rPr>
                <w:rFonts w:asciiTheme="majorHAnsi" w:hAnsiTheme="majorHAnsi"/>
              </w:rPr>
              <w:t>There was ongoing communication with mentees and their families</w:t>
            </w:r>
            <w:r w:rsidR="00A0523E" w:rsidRPr="00D7300E">
              <w:rPr>
                <w:rFonts w:asciiTheme="majorHAnsi" w:hAnsiTheme="majorHAnsi"/>
              </w:rPr>
              <w:t>, although</w:t>
            </w:r>
            <w:r w:rsidRPr="00D7300E">
              <w:rPr>
                <w:rFonts w:asciiTheme="majorHAnsi" w:hAnsiTheme="majorHAnsi"/>
              </w:rPr>
              <w:t xml:space="preserve"> it was </w:t>
            </w:r>
            <w:r w:rsidR="0050419A" w:rsidRPr="00D7300E">
              <w:rPr>
                <w:rFonts w:asciiTheme="majorHAnsi" w:hAnsiTheme="majorHAnsi"/>
              </w:rPr>
              <w:t>not consistently maintained or planned out.</w:t>
            </w:r>
          </w:p>
          <w:p w:rsidR="0036182B" w:rsidRDefault="00967AF3" w:rsidP="005A56FB">
            <w:pPr>
              <w:pStyle w:val="ListParagraph"/>
              <w:numPr>
                <w:ilvl w:val="0"/>
                <w:numId w:val="12"/>
              </w:numPr>
              <w:spacing w:before="40" w:after="40"/>
              <w:rPr>
                <w:rFonts w:asciiTheme="majorHAnsi" w:hAnsiTheme="majorHAnsi"/>
              </w:rPr>
            </w:pPr>
            <w:r w:rsidRPr="0036182B">
              <w:rPr>
                <w:rFonts w:asciiTheme="majorHAnsi" w:hAnsiTheme="majorHAnsi"/>
              </w:rPr>
              <w:t xml:space="preserve">There was </w:t>
            </w:r>
            <w:r w:rsidR="00492B25" w:rsidRPr="0036182B">
              <w:rPr>
                <w:rFonts w:asciiTheme="majorHAnsi" w:hAnsiTheme="majorHAnsi"/>
              </w:rPr>
              <w:t xml:space="preserve">some </w:t>
            </w:r>
            <w:r w:rsidRPr="0036182B">
              <w:rPr>
                <w:rFonts w:asciiTheme="majorHAnsi" w:hAnsiTheme="majorHAnsi"/>
              </w:rPr>
              <w:t>communication</w:t>
            </w:r>
            <w:r w:rsidR="00492B25" w:rsidRPr="0036182B">
              <w:rPr>
                <w:rFonts w:asciiTheme="majorHAnsi" w:hAnsiTheme="majorHAnsi"/>
              </w:rPr>
              <w:t>, although not consistently maintained</w:t>
            </w:r>
            <w:r w:rsidRPr="0036182B">
              <w:rPr>
                <w:rFonts w:asciiTheme="majorHAnsi" w:hAnsiTheme="majorHAnsi"/>
              </w:rPr>
              <w:t xml:space="preserve"> with administrators, teachers, and others who were i</w:t>
            </w:r>
            <w:r w:rsidR="00492B25" w:rsidRPr="0036182B">
              <w:rPr>
                <w:rFonts w:asciiTheme="majorHAnsi" w:hAnsiTheme="majorHAnsi"/>
              </w:rPr>
              <w:t>nvolved internally with mentees.</w:t>
            </w:r>
            <w:r w:rsidRPr="0036182B">
              <w:rPr>
                <w:rFonts w:asciiTheme="majorHAnsi" w:hAnsiTheme="majorHAnsi"/>
              </w:rPr>
              <w:t xml:space="preserve"> </w:t>
            </w:r>
          </w:p>
          <w:p w:rsidR="00492B25" w:rsidRPr="0036182B" w:rsidRDefault="002412A6" w:rsidP="005A56FB">
            <w:pPr>
              <w:pStyle w:val="ListParagraph"/>
              <w:numPr>
                <w:ilvl w:val="0"/>
                <w:numId w:val="12"/>
              </w:numPr>
              <w:spacing w:before="40" w:after="40"/>
              <w:rPr>
                <w:rFonts w:asciiTheme="majorHAnsi" w:hAnsiTheme="majorHAnsi"/>
              </w:rPr>
            </w:pPr>
            <w:r w:rsidRPr="0036182B">
              <w:rPr>
                <w:rFonts w:asciiTheme="majorHAnsi" w:hAnsiTheme="majorHAnsi"/>
              </w:rPr>
              <w:t>Exhibited</w:t>
            </w:r>
            <w:r w:rsidR="00492B25" w:rsidRPr="0036182B">
              <w:rPr>
                <w:rFonts w:asciiTheme="majorHAnsi" w:hAnsiTheme="majorHAnsi"/>
              </w:rPr>
              <w:t xml:space="preserve"> some </w:t>
            </w:r>
            <w:r w:rsidR="00492B25" w:rsidRPr="0036182B">
              <w:rPr>
                <w:rFonts w:asciiTheme="majorHAnsi" w:hAnsiTheme="majorHAnsi"/>
              </w:rPr>
              <w:lastRenderedPageBreak/>
              <w:t xml:space="preserve">understanding of C&amp;C interventions in light of the characteristics of effective mentor-mentee relationships and in the context of child development and individual and cultural differences.  </w:t>
            </w:r>
          </w:p>
          <w:p w:rsidR="0035775A" w:rsidRPr="00D7300E" w:rsidRDefault="0035775A" w:rsidP="00D7300E">
            <w:pPr>
              <w:pStyle w:val="ListParagraph"/>
              <w:numPr>
                <w:ilvl w:val="0"/>
                <w:numId w:val="12"/>
              </w:numPr>
              <w:spacing w:before="40" w:after="40"/>
              <w:rPr>
                <w:rFonts w:asciiTheme="majorHAnsi" w:hAnsiTheme="majorHAnsi"/>
              </w:rPr>
            </w:pPr>
            <w:r w:rsidRPr="00D7300E">
              <w:rPr>
                <w:rFonts w:asciiTheme="majorHAnsi" w:hAnsiTheme="majorHAnsi"/>
              </w:rPr>
              <w:t>Took some, but not enough</w:t>
            </w:r>
            <w:r w:rsidR="000E61F9" w:rsidRPr="00D7300E">
              <w:rPr>
                <w:rFonts w:asciiTheme="majorHAnsi" w:hAnsiTheme="majorHAnsi"/>
              </w:rPr>
              <w:t>,</w:t>
            </w:r>
            <w:r w:rsidRPr="00D7300E">
              <w:rPr>
                <w:rFonts w:asciiTheme="majorHAnsi" w:hAnsiTheme="majorHAnsi"/>
              </w:rPr>
              <w:t xml:space="preserve"> time to build relationships and follow the natural cycle of relationships with mentees and families.  </w:t>
            </w:r>
          </w:p>
          <w:p w:rsidR="000E61F9" w:rsidRPr="00D7300E" w:rsidRDefault="000E61F9" w:rsidP="00D7300E">
            <w:pPr>
              <w:pStyle w:val="ListParagraph"/>
              <w:numPr>
                <w:ilvl w:val="0"/>
                <w:numId w:val="12"/>
              </w:numPr>
              <w:spacing w:before="40" w:after="40"/>
              <w:rPr>
                <w:rFonts w:asciiTheme="majorHAnsi" w:hAnsiTheme="majorHAnsi"/>
              </w:rPr>
            </w:pPr>
            <w:r w:rsidRPr="00D7300E">
              <w:rPr>
                <w:rFonts w:asciiTheme="majorHAnsi" w:hAnsiTheme="majorHAnsi"/>
              </w:rPr>
              <w:t xml:space="preserve">Relationships with mentees did not always focus on the use of intrinsic motivation.  </w:t>
            </w:r>
          </w:p>
          <w:p w:rsidR="002412A6" w:rsidRPr="00BA6C56" w:rsidRDefault="00E95A19" w:rsidP="00B51BDB">
            <w:pPr>
              <w:pStyle w:val="ListParagraph"/>
              <w:numPr>
                <w:ilvl w:val="0"/>
                <w:numId w:val="12"/>
              </w:numPr>
              <w:spacing w:before="40" w:after="40"/>
              <w:rPr>
                <w:rFonts w:asciiTheme="majorHAnsi" w:hAnsiTheme="majorHAnsi"/>
              </w:rPr>
            </w:pPr>
            <w:r w:rsidRPr="00B51BDB">
              <w:rPr>
                <w:rFonts w:asciiTheme="majorHAnsi" w:hAnsiTheme="majorHAnsi"/>
              </w:rPr>
              <w:t>Some strategies for assisting mentees to take responsibility for their own motivation and persistence were identified and us</w:t>
            </w:r>
            <w:r w:rsidRPr="00BA6C56">
              <w:rPr>
                <w:rFonts w:asciiTheme="majorHAnsi" w:hAnsiTheme="majorHAnsi"/>
              </w:rPr>
              <w:t xml:space="preserve">ed </w:t>
            </w:r>
            <w:r w:rsidR="00EA5DFE" w:rsidRPr="00B51BDB">
              <w:rPr>
                <w:rFonts w:asciiTheme="majorHAnsi" w:hAnsiTheme="majorHAnsi"/>
              </w:rPr>
              <w:t xml:space="preserve">To a certain extent, understands the importance of building on the strengths of the mentees and their families.  </w:t>
            </w:r>
          </w:p>
          <w:p w:rsidR="00EA5DFE" w:rsidRPr="00D7300E" w:rsidRDefault="00EA5DFE" w:rsidP="00D7300E">
            <w:pPr>
              <w:pStyle w:val="ListParagraph"/>
              <w:numPr>
                <w:ilvl w:val="0"/>
                <w:numId w:val="12"/>
              </w:numPr>
              <w:spacing w:before="40" w:after="40"/>
              <w:rPr>
                <w:rFonts w:asciiTheme="majorHAnsi" w:hAnsiTheme="majorHAnsi"/>
              </w:rPr>
            </w:pPr>
            <w:r w:rsidRPr="00D7300E">
              <w:rPr>
                <w:rFonts w:asciiTheme="majorHAnsi" w:hAnsiTheme="majorHAnsi"/>
              </w:rPr>
              <w:t xml:space="preserve">Infrequently involved parents/families in student engagement efforts.   </w:t>
            </w:r>
          </w:p>
        </w:tc>
        <w:tc>
          <w:tcPr>
            <w:tcW w:w="3654" w:type="dxa"/>
          </w:tcPr>
          <w:p w:rsidR="00F02E81" w:rsidRPr="00D7300E" w:rsidRDefault="00F02E81" w:rsidP="00D7300E">
            <w:pPr>
              <w:pStyle w:val="ListParagraph"/>
              <w:numPr>
                <w:ilvl w:val="0"/>
                <w:numId w:val="12"/>
              </w:numPr>
              <w:rPr>
                <w:rFonts w:asciiTheme="majorHAnsi" w:hAnsiTheme="majorHAnsi"/>
              </w:rPr>
            </w:pPr>
            <w:r w:rsidRPr="00D7300E">
              <w:rPr>
                <w:rFonts w:asciiTheme="majorHAnsi" w:hAnsiTheme="majorHAnsi"/>
              </w:rPr>
              <w:lastRenderedPageBreak/>
              <w:t>Did</w:t>
            </w:r>
            <w:r w:rsidR="00551B3E" w:rsidRPr="00D7300E">
              <w:rPr>
                <w:rFonts w:asciiTheme="majorHAnsi" w:hAnsiTheme="majorHAnsi"/>
              </w:rPr>
              <w:t xml:space="preserve"> not connect with mentee or family</w:t>
            </w:r>
            <w:r w:rsidRPr="00D7300E">
              <w:rPr>
                <w:rFonts w:asciiTheme="majorHAnsi" w:hAnsiTheme="majorHAnsi"/>
              </w:rPr>
              <w:t xml:space="preserve">. </w:t>
            </w:r>
          </w:p>
          <w:p w:rsidR="00551B3E" w:rsidRPr="00D7300E" w:rsidRDefault="00F02E81" w:rsidP="00D7300E">
            <w:pPr>
              <w:pStyle w:val="ListParagraph"/>
              <w:numPr>
                <w:ilvl w:val="0"/>
                <w:numId w:val="12"/>
              </w:numPr>
              <w:rPr>
                <w:rFonts w:asciiTheme="majorHAnsi" w:hAnsiTheme="majorHAnsi"/>
              </w:rPr>
            </w:pPr>
            <w:r w:rsidRPr="00D7300E">
              <w:rPr>
                <w:rFonts w:asciiTheme="majorHAnsi" w:hAnsiTheme="majorHAnsi"/>
              </w:rPr>
              <w:t xml:space="preserve">Failed to maintain a consistent relationship with mentee or family.  </w:t>
            </w:r>
          </w:p>
          <w:p w:rsidR="00F02E81" w:rsidRPr="00D7300E" w:rsidRDefault="00F02E81" w:rsidP="00D7300E">
            <w:pPr>
              <w:pStyle w:val="ListParagraph"/>
              <w:numPr>
                <w:ilvl w:val="0"/>
                <w:numId w:val="12"/>
              </w:numPr>
              <w:rPr>
                <w:rFonts w:asciiTheme="majorHAnsi" w:hAnsiTheme="majorHAnsi"/>
              </w:rPr>
            </w:pPr>
            <w:r w:rsidRPr="00D7300E">
              <w:rPr>
                <w:rFonts w:asciiTheme="majorHAnsi" w:hAnsiTheme="majorHAnsi"/>
              </w:rPr>
              <w:t>Lacked a plan or focus for data-driven intervention.</w:t>
            </w:r>
          </w:p>
          <w:p w:rsidR="00A17870" w:rsidRPr="00D7300E" w:rsidRDefault="00F02E81" w:rsidP="00D7300E">
            <w:pPr>
              <w:pStyle w:val="ListParagraph"/>
              <w:numPr>
                <w:ilvl w:val="0"/>
                <w:numId w:val="12"/>
              </w:numPr>
              <w:rPr>
                <w:rFonts w:asciiTheme="majorHAnsi" w:hAnsiTheme="majorHAnsi"/>
              </w:rPr>
            </w:pPr>
            <w:r w:rsidRPr="00D7300E">
              <w:rPr>
                <w:rFonts w:asciiTheme="majorHAnsi" w:hAnsiTheme="majorHAnsi"/>
              </w:rPr>
              <w:t xml:space="preserve">Did not initiate or maintain regular communication with other school staff involved with the mentee.  </w:t>
            </w:r>
          </w:p>
          <w:p w:rsidR="00F02E81" w:rsidRPr="00D7300E" w:rsidRDefault="00F02E81" w:rsidP="00D7300E">
            <w:pPr>
              <w:pStyle w:val="ListParagraph"/>
              <w:numPr>
                <w:ilvl w:val="0"/>
                <w:numId w:val="12"/>
              </w:numPr>
              <w:rPr>
                <w:rFonts w:asciiTheme="majorHAnsi" w:hAnsiTheme="majorHAnsi"/>
              </w:rPr>
            </w:pPr>
            <w:r w:rsidRPr="00D7300E">
              <w:rPr>
                <w:rFonts w:asciiTheme="majorHAnsi" w:hAnsiTheme="majorHAnsi"/>
              </w:rPr>
              <w:t xml:space="preserve">Failed </w:t>
            </w:r>
            <w:r w:rsidR="00A17870" w:rsidRPr="00D7300E">
              <w:rPr>
                <w:rFonts w:asciiTheme="majorHAnsi" w:hAnsiTheme="majorHAnsi"/>
              </w:rPr>
              <w:t xml:space="preserve">to identify and build on the strengths of the mentee and the mentee’s family.  </w:t>
            </w:r>
          </w:p>
          <w:p w:rsidR="00A17870" w:rsidRPr="00D7300E" w:rsidRDefault="00A17870" w:rsidP="00D7300E">
            <w:pPr>
              <w:pStyle w:val="ListParagraph"/>
              <w:numPr>
                <w:ilvl w:val="0"/>
                <w:numId w:val="12"/>
              </w:numPr>
              <w:rPr>
                <w:rFonts w:asciiTheme="majorHAnsi" w:hAnsiTheme="majorHAnsi"/>
              </w:rPr>
            </w:pPr>
            <w:r w:rsidRPr="00D7300E">
              <w:rPr>
                <w:rFonts w:asciiTheme="majorHAnsi" w:hAnsiTheme="majorHAnsi"/>
              </w:rPr>
              <w:t xml:space="preserve">Failed to work with mentee’s family and the family.  </w:t>
            </w:r>
          </w:p>
          <w:p w:rsidR="00A17870" w:rsidRPr="00D7300E" w:rsidRDefault="00A17870" w:rsidP="00D7300E">
            <w:pPr>
              <w:pStyle w:val="ListParagraph"/>
              <w:numPr>
                <w:ilvl w:val="0"/>
                <w:numId w:val="12"/>
              </w:numPr>
              <w:rPr>
                <w:rFonts w:asciiTheme="majorHAnsi" w:hAnsiTheme="majorHAnsi"/>
              </w:rPr>
            </w:pPr>
            <w:r w:rsidRPr="00D7300E">
              <w:rPr>
                <w:rFonts w:asciiTheme="majorHAnsi" w:hAnsiTheme="majorHAnsi"/>
              </w:rPr>
              <w:lastRenderedPageBreak/>
              <w:t xml:space="preserve">Failed to work with mentee’s family on identifying ways to strengthen student engagement.  </w:t>
            </w:r>
          </w:p>
          <w:p w:rsidR="002412A6" w:rsidRPr="00923BD8" w:rsidRDefault="002412A6" w:rsidP="00A17870">
            <w:pPr>
              <w:ind w:left="360"/>
              <w:contextualSpacing/>
              <w:rPr>
                <w:rFonts w:asciiTheme="majorHAnsi" w:hAnsiTheme="majorHAnsi"/>
              </w:rPr>
            </w:pPr>
          </w:p>
        </w:tc>
        <w:tc>
          <w:tcPr>
            <w:tcW w:w="936" w:type="dxa"/>
          </w:tcPr>
          <w:p w:rsidR="005841EE" w:rsidRPr="00923BD8" w:rsidRDefault="005841EE" w:rsidP="00F04327">
            <w:pPr>
              <w:spacing w:before="40" w:after="40"/>
              <w:rPr>
                <w:rFonts w:asciiTheme="majorHAnsi" w:hAnsiTheme="majorHAnsi"/>
              </w:rPr>
            </w:pPr>
          </w:p>
        </w:tc>
      </w:tr>
      <w:tr w:rsidR="00551B3E" w:rsidTr="00FA2BF2">
        <w:tc>
          <w:tcPr>
            <w:tcW w:w="14017" w:type="dxa"/>
            <w:gridSpan w:val="5"/>
            <w:shd w:val="clear" w:color="auto" w:fill="DBE5F1" w:themeFill="accent1" w:themeFillTint="33"/>
          </w:tcPr>
          <w:p w:rsidR="0051326D" w:rsidRPr="00A40FDD" w:rsidRDefault="0051326D" w:rsidP="0051326D">
            <w:pPr>
              <w:spacing w:before="40" w:after="40"/>
              <w:rPr>
                <w:rFonts w:asciiTheme="majorHAnsi" w:hAnsiTheme="majorHAnsi"/>
                <w:b/>
                <w:i/>
              </w:rPr>
            </w:pPr>
            <w:r w:rsidRPr="00A40FDD">
              <w:rPr>
                <w:rFonts w:asciiTheme="majorHAnsi" w:hAnsiTheme="majorHAnsi"/>
                <w:b/>
                <w:i/>
              </w:rPr>
              <w:lastRenderedPageBreak/>
              <w:t>Documentation to Support Rating</w:t>
            </w:r>
            <w:r>
              <w:rPr>
                <w:rFonts w:asciiTheme="majorHAnsi" w:hAnsiTheme="majorHAnsi"/>
                <w:b/>
                <w:i/>
              </w:rPr>
              <w:t xml:space="preserve"> &amp; Comments</w:t>
            </w:r>
          </w:p>
          <w:p w:rsidR="00BA6C56" w:rsidRPr="00923BD8" w:rsidRDefault="00BA6C56" w:rsidP="00F04327">
            <w:pPr>
              <w:spacing w:before="40" w:after="40"/>
              <w:rPr>
                <w:rFonts w:asciiTheme="majorHAnsi" w:hAnsiTheme="majorHAnsi"/>
              </w:rPr>
            </w:pPr>
          </w:p>
        </w:tc>
      </w:tr>
      <w:tr w:rsidR="00551B3E" w:rsidTr="00FA2BF2">
        <w:tc>
          <w:tcPr>
            <w:tcW w:w="14017" w:type="dxa"/>
            <w:gridSpan w:val="5"/>
            <w:shd w:val="clear" w:color="auto" w:fill="C2D69B" w:themeFill="accent3" w:themeFillTint="99"/>
          </w:tcPr>
          <w:p w:rsidR="0051326D" w:rsidRDefault="0051326D" w:rsidP="0051326D">
            <w:pPr>
              <w:rPr>
                <w:rFonts w:asciiTheme="majorHAnsi" w:hAnsiTheme="majorHAnsi"/>
                <w:b/>
                <w:i/>
              </w:rPr>
            </w:pPr>
            <w:r w:rsidRPr="00080A39">
              <w:rPr>
                <w:rFonts w:asciiTheme="majorHAnsi" w:hAnsiTheme="majorHAnsi"/>
                <w:b/>
                <w:i/>
              </w:rPr>
              <w:t>Identification of Practices Needing Improvement &amp; Action Plan</w:t>
            </w:r>
          </w:p>
          <w:p w:rsidR="00551B3E" w:rsidRDefault="00551B3E" w:rsidP="00F04327">
            <w:pPr>
              <w:spacing w:before="40" w:after="40"/>
              <w:rPr>
                <w:rFonts w:asciiTheme="majorHAnsi" w:hAnsiTheme="majorHAnsi"/>
              </w:rPr>
            </w:pPr>
          </w:p>
          <w:p w:rsidR="00BA6C56" w:rsidRDefault="00BA6C56" w:rsidP="00F04327">
            <w:pPr>
              <w:spacing w:before="40" w:after="40"/>
              <w:rPr>
                <w:rFonts w:asciiTheme="majorHAnsi" w:hAnsiTheme="majorHAnsi"/>
              </w:rPr>
            </w:pPr>
          </w:p>
          <w:p w:rsidR="00BA6C56" w:rsidRPr="00923BD8" w:rsidRDefault="00BA6C56" w:rsidP="00F04327">
            <w:pPr>
              <w:spacing w:before="40" w:after="40"/>
              <w:rPr>
                <w:rFonts w:asciiTheme="majorHAnsi" w:hAnsiTheme="majorHAnsi"/>
              </w:rPr>
            </w:pPr>
          </w:p>
        </w:tc>
      </w:tr>
      <w:tr w:rsidR="00256B07" w:rsidRPr="00CF20CD" w:rsidTr="006F338C">
        <w:tc>
          <w:tcPr>
            <w:tcW w:w="1957" w:type="dxa"/>
            <w:shd w:val="clear" w:color="auto" w:fill="B8CCE4" w:themeFill="accent1" w:themeFillTint="66"/>
          </w:tcPr>
          <w:p w:rsidR="00256B07" w:rsidRPr="00923BD8" w:rsidRDefault="00256B07" w:rsidP="006F338C">
            <w:pPr>
              <w:spacing w:before="40" w:after="40"/>
              <w:jc w:val="center"/>
              <w:rPr>
                <w:rFonts w:asciiTheme="majorHAnsi" w:hAnsiTheme="majorHAnsi"/>
                <w:b/>
              </w:rPr>
            </w:pPr>
            <w:r>
              <w:rPr>
                <w:rFonts w:asciiTheme="majorHAnsi" w:hAnsiTheme="majorHAnsi"/>
                <w:b/>
              </w:rPr>
              <w:lastRenderedPageBreak/>
              <w:t>Critical Components</w:t>
            </w:r>
          </w:p>
        </w:tc>
        <w:tc>
          <w:tcPr>
            <w:tcW w:w="396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“Optimal”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O</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All practices within the critical component are implemented</w:t>
            </w:r>
          </w:p>
        </w:tc>
        <w:tc>
          <w:tcPr>
            <w:tcW w:w="351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“Developing”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D</w:t>
            </w:r>
          </w:p>
          <w:p w:rsidR="00256B07" w:rsidRPr="006564E5" w:rsidRDefault="00256B07" w:rsidP="006F338C">
            <w:pPr>
              <w:spacing w:before="40" w:after="40"/>
              <w:jc w:val="center"/>
              <w:rPr>
                <w:rFonts w:asciiTheme="majorHAnsi" w:hAnsiTheme="majorHAnsi"/>
                <w:b/>
                <w:i/>
                <w:sz w:val="20"/>
                <w:szCs w:val="20"/>
              </w:rPr>
            </w:pPr>
          </w:p>
        </w:tc>
        <w:tc>
          <w:tcPr>
            <w:tcW w:w="3654"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“Not” in Practice</w:t>
            </w:r>
          </w:p>
          <w:p w:rsidR="00256B07" w:rsidRDefault="00256B07" w:rsidP="006F338C">
            <w:pPr>
              <w:spacing w:before="40" w:after="40"/>
              <w:jc w:val="center"/>
              <w:rPr>
                <w:rFonts w:asciiTheme="majorHAnsi" w:hAnsiTheme="majorHAnsi"/>
                <w:b/>
              </w:rPr>
            </w:pPr>
            <w:r>
              <w:rPr>
                <w:rFonts w:asciiTheme="majorHAnsi" w:hAnsiTheme="majorHAnsi"/>
                <w:b/>
              </w:rPr>
              <w:t>N</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One or more items within the critical component are occurring</w:t>
            </w:r>
          </w:p>
        </w:tc>
        <w:tc>
          <w:tcPr>
            <w:tcW w:w="936"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Rating</w:t>
            </w:r>
          </w:p>
          <w:p w:rsidR="00256B07" w:rsidRPr="00CF20CD" w:rsidRDefault="00256B07" w:rsidP="006F338C">
            <w:pPr>
              <w:spacing w:before="40" w:after="40"/>
              <w:jc w:val="center"/>
              <w:rPr>
                <w:rFonts w:asciiTheme="majorHAnsi" w:hAnsiTheme="majorHAnsi"/>
                <w:b/>
              </w:rPr>
            </w:pPr>
            <w:r>
              <w:rPr>
                <w:rFonts w:asciiTheme="majorHAnsi" w:hAnsiTheme="majorHAnsi"/>
                <w:b/>
              </w:rPr>
              <w:t>O, D, N</w:t>
            </w:r>
          </w:p>
        </w:tc>
      </w:tr>
      <w:tr w:rsidR="00551B3E" w:rsidTr="00D7300E">
        <w:tc>
          <w:tcPr>
            <w:tcW w:w="1957" w:type="dxa"/>
          </w:tcPr>
          <w:p w:rsidR="00551B3E" w:rsidRDefault="00551B3E" w:rsidP="00551B3E">
            <w:pPr>
              <w:spacing w:before="40" w:after="40"/>
              <w:rPr>
                <w:rFonts w:asciiTheme="majorHAnsi" w:hAnsiTheme="majorHAnsi"/>
                <w:b/>
              </w:rPr>
            </w:pPr>
            <w:r>
              <w:rPr>
                <w:rFonts w:asciiTheme="majorHAnsi" w:hAnsiTheme="majorHAnsi"/>
                <w:b/>
              </w:rPr>
              <w:t>Connect - Growing Relationship with Mentee</w:t>
            </w:r>
          </w:p>
          <w:p w:rsidR="00551B3E" w:rsidRDefault="00551B3E" w:rsidP="00F04327">
            <w:pPr>
              <w:spacing w:before="40" w:after="40"/>
              <w:rPr>
                <w:rFonts w:asciiTheme="majorHAnsi" w:hAnsiTheme="majorHAnsi"/>
                <w:b/>
              </w:rPr>
            </w:pPr>
          </w:p>
        </w:tc>
        <w:tc>
          <w:tcPr>
            <w:tcW w:w="3960" w:type="dxa"/>
          </w:tcPr>
          <w:p w:rsidR="00551B3E" w:rsidRPr="0085065E" w:rsidRDefault="00551B3E" w:rsidP="00D7300E">
            <w:pPr>
              <w:pStyle w:val="ListParagraph"/>
              <w:numPr>
                <w:ilvl w:val="0"/>
                <w:numId w:val="13"/>
              </w:numPr>
              <w:spacing w:before="40" w:after="40"/>
              <w:rPr>
                <w:rFonts w:asciiTheme="majorHAnsi" w:hAnsiTheme="majorHAnsi"/>
              </w:rPr>
            </w:pPr>
            <w:r w:rsidRPr="0085065E">
              <w:rPr>
                <w:rFonts w:asciiTheme="majorHAnsi" w:hAnsiTheme="majorHAnsi"/>
              </w:rPr>
              <w:t>Focus was always on academics and school success.</w:t>
            </w:r>
          </w:p>
          <w:p w:rsidR="00551B3E" w:rsidRPr="00D7300E" w:rsidRDefault="00551B3E" w:rsidP="00D7300E">
            <w:pPr>
              <w:pStyle w:val="ListParagraph"/>
              <w:numPr>
                <w:ilvl w:val="0"/>
                <w:numId w:val="13"/>
              </w:numPr>
              <w:spacing w:before="40" w:after="40"/>
              <w:rPr>
                <w:rFonts w:asciiTheme="majorHAnsi" w:hAnsiTheme="majorHAnsi"/>
              </w:rPr>
            </w:pPr>
            <w:r w:rsidRPr="0085065E">
              <w:rPr>
                <w:rFonts w:asciiTheme="majorHAnsi" w:hAnsiTheme="majorHAnsi"/>
              </w:rPr>
              <w:t>Often communicated</w:t>
            </w:r>
            <w:r w:rsidRPr="00D7300E">
              <w:rPr>
                <w:rFonts w:asciiTheme="majorHAnsi" w:hAnsiTheme="majorHAnsi"/>
              </w:rPr>
              <w:t xml:space="preserve"> relevance of education and learning to future endeavors.</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Created a caring and supportive learning environment.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Helped students with personal problems.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Practiced problem-solving and capacity building strategies through the use of the 5-step problem solving process.</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Facilitated the setting short and long term goal with students.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Demonstrated persistence and consistency in relationships with mentees and their families.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Addressed the concerns of the mentees and their families.  </w:t>
            </w:r>
          </w:p>
        </w:tc>
        <w:tc>
          <w:tcPr>
            <w:tcW w:w="3510" w:type="dxa"/>
          </w:tcPr>
          <w:p w:rsidR="00551B3E" w:rsidRPr="0085065E" w:rsidRDefault="00551B3E" w:rsidP="00D7300E">
            <w:pPr>
              <w:pStyle w:val="ListParagraph"/>
              <w:numPr>
                <w:ilvl w:val="0"/>
                <w:numId w:val="13"/>
              </w:numPr>
              <w:spacing w:before="40" w:after="40"/>
              <w:rPr>
                <w:rFonts w:asciiTheme="majorHAnsi" w:hAnsiTheme="majorHAnsi"/>
              </w:rPr>
            </w:pPr>
            <w:r w:rsidRPr="0085065E">
              <w:rPr>
                <w:rFonts w:asciiTheme="majorHAnsi" w:hAnsiTheme="majorHAnsi"/>
              </w:rPr>
              <w:t xml:space="preserve">Focus was sometimes on academics and school success.  </w:t>
            </w:r>
          </w:p>
          <w:p w:rsidR="00551B3E" w:rsidRPr="00D7300E" w:rsidRDefault="00551B3E" w:rsidP="00D7300E">
            <w:pPr>
              <w:pStyle w:val="ListParagraph"/>
              <w:numPr>
                <w:ilvl w:val="0"/>
                <w:numId w:val="13"/>
              </w:numPr>
              <w:spacing w:before="40" w:after="40"/>
              <w:rPr>
                <w:rFonts w:asciiTheme="majorHAnsi" w:hAnsiTheme="majorHAnsi"/>
              </w:rPr>
            </w:pPr>
            <w:r w:rsidRPr="0085065E">
              <w:rPr>
                <w:rFonts w:asciiTheme="majorHAnsi" w:hAnsiTheme="majorHAnsi"/>
              </w:rPr>
              <w:t>Occasionally, communicated relevance of</w:t>
            </w:r>
            <w:r w:rsidRPr="00D7300E">
              <w:rPr>
                <w:rFonts w:asciiTheme="majorHAnsi" w:hAnsiTheme="majorHAnsi"/>
              </w:rPr>
              <w:t xml:space="preserve"> education and learning to future endeavors.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There was an attempt to create a caring and supportive learning environment</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There was an attempt to help students with personal problems.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Attempted to use the 5-step problem solving process with mentees with some success.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Talked to students about setting short and long term goals.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Sought to maintain relationships with mentees and their families.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The concerns of the mentees and their families were at times addressed.  </w:t>
            </w:r>
          </w:p>
        </w:tc>
        <w:tc>
          <w:tcPr>
            <w:tcW w:w="3654" w:type="dxa"/>
          </w:tcPr>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Focus was </w:t>
            </w:r>
            <w:r w:rsidRPr="00D7300E">
              <w:rPr>
                <w:rFonts w:asciiTheme="majorHAnsi" w:hAnsiTheme="majorHAnsi"/>
                <w:u w:val="single"/>
              </w:rPr>
              <w:t>never</w:t>
            </w:r>
            <w:r w:rsidRPr="00D7300E">
              <w:rPr>
                <w:rFonts w:asciiTheme="majorHAnsi" w:hAnsiTheme="majorHAnsi"/>
              </w:rPr>
              <w:t xml:space="preserve"> on academics and school success.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u w:val="single"/>
              </w:rPr>
              <w:t>Never</w:t>
            </w:r>
            <w:r w:rsidRPr="00D7300E">
              <w:rPr>
                <w:rFonts w:asciiTheme="majorHAnsi" w:hAnsiTheme="majorHAnsi"/>
              </w:rPr>
              <w:t xml:space="preserve"> communicated relevance of education and learning to future endeavors.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There was no attempt to create a caring and supportive learning environment.</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There was no attempt to help students with personal problems.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Did not follow the 5-step problem solving process with mentees.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Neither short nor long terms goals for mentees were set.  </w:t>
            </w:r>
          </w:p>
          <w:p w:rsidR="00551B3E" w:rsidRPr="00D7300E" w:rsidRDefault="00551B3E" w:rsidP="00D7300E">
            <w:pPr>
              <w:pStyle w:val="ListParagraph"/>
              <w:numPr>
                <w:ilvl w:val="0"/>
                <w:numId w:val="13"/>
              </w:numPr>
              <w:spacing w:before="40" w:after="40"/>
              <w:rPr>
                <w:rFonts w:asciiTheme="majorHAnsi" w:hAnsiTheme="majorHAnsi"/>
              </w:rPr>
            </w:pPr>
            <w:r w:rsidRPr="00D7300E">
              <w:rPr>
                <w:rFonts w:asciiTheme="majorHAnsi" w:hAnsiTheme="majorHAnsi"/>
              </w:rPr>
              <w:t xml:space="preserve">There was no continuity in maintain relationships with mentees and their families.  </w:t>
            </w:r>
          </w:p>
          <w:p w:rsidR="00551B3E" w:rsidRPr="00D7300E" w:rsidRDefault="00551B3E" w:rsidP="00D7300E">
            <w:pPr>
              <w:pStyle w:val="ListParagraph"/>
              <w:numPr>
                <w:ilvl w:val="0"/>
                <w:numId w:val="13"/>
              </w:numPr>
              <w:rPr>
                <w:rFonts w:ascii="Calibri" w:hAnsi="Calibri"/>
                <w:sz w:val="20"/>
              </w:rPr>
            </w:pPr>
            <w:r w:rsidRPr="00D7300E">
              <w:rPr>
                <w:rFonts w:asciiTheme="majorHAnsi" w:hAnsiTheme="majorHAnsi"/>
              </w:rPr>
              <w:t xml:space="preserve">The concerns of the mentees and their families were never addressed.  </w:t>
            </w:r>
          </w:p>
        </w:tc>
        <w:tc>
          <w:tcPr>
            <w:tcW w:w="936" w:type="dxa"/>
          </w:tcPr>
          <w:p w:rsidR="00551B3E" w:rsidRPr="00923BD8" w:rsidRDefault="00551B3E" w:rsidP="00F04327">
            <w:pPr>
              <w:spacing w:before="40" w:after="40"/>
              <w:rPr>
                <w:rFonts w:asciiTheme="majorHAnsi" w:hAnsiTheme="majorHAnsi"/>
              </w:rPr>
            </w:pPr>
          </w:p>
        </w:tc>
      </w:tr>
      <w:tr w:rsidR="00551B3E" w:rsidTr="00FA2BF2">
        <w:tc>
          <w:tcPr>
            <w:tcW w:w="14017" w:type="dxa"/>
            <w:gridSpan w:val="5"/>
            <w:shd w:val="clear" w:color="auto" w:fill="DBE5F1" w:themeFill="accent1" w:themeFillTint="33"/>
          </w:tcPr>
          <w:p w:rsidR="0051326D" w:rsidRPr="00A40FDD" w:rsidRDefault="0051326D" w:rsidP="0051326D">
            <w:pPr>
              <w:spacing w:before="40" w:after="40"/>
              <w:rPr>
                <w:rFonts w:asciiTheme="majorHAnsi" w:hAnsiTheme="majorHAnsi"/>
                <w:b/>
                <w:i/>
              </w:rPr>
            </w:pPr>
            <w:r w:rsidRPr="00A40FDD">
              <w:rPr>
                <w:rFonts w:asciiTheme="majorHAnsi" w:hAnsiTheme="majorHAnsi"/>
                <w:b/>
                <w:i/>
              </w:rPr>
              <w:t>Documentation to Support Rating</w:t>
            </w:r>
            <w:r>
              <w:rPr>
                <w:rFonts w:asciiTheme="majorHAnsi" w:hAnsiTheme="majorHAnsi"/>
                <w:b/>
                <w:i/>
              </w:rPr>
              <w:t xml:space="preserve"> &amp; Comments</w:t>
            </w:r>
          </w:p>
          <w:p w:rsidR="00551B3E" w:rsidRDefault="00551B3E" w:rsidP="00F04327">
            <w:pPr>
              <w:spacing w:before="40" w:after="40"/>
              <w:rPr>
                <w:rFonts w:asciiTheme="majorHAnsi" w:hAnsiTheme="majorHAnsi"/>
              </w:rPr>
            </w:pPr>
          </w:p>
          <w:p w:rsidR="00BA6C56" w:rsidRPr="00923BD8" w:rsidRDefault="00BA6C56" w:rsidP="00F04327">
            <w:pPr>
              <w:spacing w:before="40" w:after="40"/>
              <w:rPr>
                <w:rFonts w:asciiTheme="majorHAnsi" w:hAnsiTheme="majorHAnsi"/>
              </w:rPr>
            </w:pPr>
          </w:p>
        </w:tc>
      </w:tr>
      <w:tr w:rsidR="00551B3E" w:rsidTr="00FA2BF2">
        <w:tc>
          <w:tcPr>
            <w:tcW w:w="14017" w:type="dxa"/>
            <w:gridSpan w:val="5"/>
            <w:shd w:val="clear" w:color="auto" w:fill="C2D69B" w:themeFill="accent3" w:themeFillTint="99"/>
          </w:tcPr>
          <w:p w:rsidR="0051326D" w:rsidRDefault="0051326D" w:rsidP="0051326D">
            <w:pPr>
              <w:rPr>
                <w:rFonts w:asciiTheme="majorHAnsi" w:hAnsiTheme="majorHAnsi"/>
                <w:b/>
                <w:i/>
              </w:rPr>
            </w:pPr>
            <w:r w:rsidRPr="00080A39">
              <w:rPr>
                <w:rFonts w:asciiTheme="majorHAnsi" w:hAnsiTheme="majorHAnsi"/>
                <w:b/>
                <w:i/>
              </w:rPr>
              <w:lastRenderedPageBreak/>
              <w:t>Identification of Practices Needing Improvement &amp; Action Plan</w:t>
            </w:r>
          </w:p>
          <w:p w:rsidR="00BA6C56" w:rsidRDefault="00BA6C56" w:rsidP="0051326D">
            <w:pPr>
              <w:rPr>
                <w:rFonts w:asciiTheme="majorHAnsi" w:hAnsiTheme="majorHAnsi"/>
                <w:b/>
                <w:i/>
              </w:rPr>
            </w:pPr>
          </w:p>
          <w:p w:rsidR="00551B3E" w:rsidRPr="00923BD8" w:rsidRDefault="00551B3E" w:rsidP="00F04327">
            <w:pPr>
              <w:spacing w:before="40" w:after="40"/>
              <w:rPr>
                <w:rFonts w:asciiTheme="majorHAnsi" w:hAnsiTheme="majorHAnsi"/>
              </w:rPr>
            </w:pPr>
          </w:p>
        </w:tc>
      </w:tr>
      <w:tr w:rsidR="00256B07" w:rsidRPr="00CF20CD" w:rsidTr="006F338C">
        <w:tc>
          <w:tcPr>
            <w:tcW w:w="1957" w:type="dxa"/>
            <w:shd w:val="clear" w:color="auto" w:fill="B8CCE4" w:themeFill="accent1" w:themeFillTint="66"/>
          </w:tcPr>
          <w:p w:rsidR="00256B07" w:rsidRPr="00923BD8" w:rsidRDefault="00256B07" w:rsidP="006F338C">
            <w:pPr>
              <w:spacing w:before="40" w:after="40"/>
              <w:jc w:val="center"/>
              <w:rPr>
                <w:rFonts w:asciiTheme="majorHAnsi" w:hAnsiTheme="majorHAnsi"/>
                <w:b/>
              </w:rPr>
            </w:pPr>
            <w:r>
              <w:rPr>
                <w:rFonts w:asciiTheme="majorHAnsi" w:hAnsiTheme="majorHAnsi"/>
                <w:b/>
              </w:rPr>
              <w:t>Critical Components</w:t>
            </w:r>
          </w:p>
        </w:tc>
        <w:tc>
          <w:tcPr>
            <w:tcW w:w="396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“Optimal”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O</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All practices within the critical component are implemented</w:t>
            </w:r>
          </w:p>
        </w:tc>
        <w:tc>
          <w:tcPr>
            <w:tcW w:w="3510"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 xml:space="preserve">“Developing” </w:t>
            </w:r>
          </w:p>
          <w:p w:rsidR="00256B07" w:rsidRDefault="00256B07" w:rsidP="006F338C">
            <w:pPr>
              <w:spacing w:before="40" w:after="40"/>
              <w:jc w:val="center"/>
              <w:rPr>
                <w:rFonts w:asciiTheme="majorHAnsi" w:hAnsiTheme="majorHAnsi"/>
                <w:b/>
              </w:rPr>
            </w:pPr>
            <w:r>
              <w:rPr>
                <w:rFonts w:asciiTheme="majorHAnsi" w:hAnsiTheme="majorHAnsi"/>
                <w:b/>
              </w:rPr>
              <w:t>Level of Practice</w:t>
            </w:r>
          </w:p>
          <w:p w:rsidR="00256B07" w:rsidRDefault="00256B07" w:rsidP="006F338C">
            <w:pPr>
              <w:spacing w:before="40" w:after="40"/>
              <w:jc w:val="center"/>
              <w:rPr>
                <w:rFonts w:asciiTheme="majorHAnsi" w:hAnsiTheme="majorHAnsi"/>
                <w:b/>
              </w:rPr>
            </w:pPr>
            <w:r>
              <w:rPr>
                <w:rFonts w:asciiTheme="majorHAnsi" w:hAnsiTheme="majorHAnsi"/>
                <w:b/>
              </w:rPr>
              <w:t>D</w:t>
            </w:r>
          </w:p>
          <w:p w:rsidR="00256B07" w:rsidRPr="006564E5" w:rsidRDefault="00256B07" w:rsidP="006F338C">
            <w:pPr>
              <w:spacing w:before="40" w:after="40"/>
              <w:jc w:val="center"/>
              <w:rPr>
                <w:rFonts w:asciiTheme="majorHAnsi" w:hAnsiTheme="majorHAnsi"/>
                <w:b/>
                <w:i/>
                <w:sz w:val="20"/>
                <w:szCs w:val="20"/>
              </w:rPr>
            </w:pPr>
          </w:p>
        </w:tc>
        <w:tc>
          <w:tcPr>
            <w:tcW w:w="3654"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“Not” in Practice</w:t>
            </w:r>
          </w:p>
          <w:p w:rsidR="00256B07" w:rsidRDefault="00256B07" w:rsidP="006F338C">
            <w:pPr>
              <w:spacing w:before="40" w:after="40"/>
              <w:jc w:val="center"/>
              <w:rPr>
                <w:rFonts w:asciiTheme="majorHAnsi" w:hAnsiTheme="majorHAnsi"/>
                <w:b/>
              </w:rPr>
            </w:pPr>
            <w:r>
              <w:rPr>
                <w:rFonts w:asciiTheme="majorHAnsi" w:hAnsiTheme="majorHAnsi"/>
                <w:b/>
              </w:rPr>
              <w:t>N</w:t>
            </w:r>
          </w:p>
          <w:p w:rsidR="00256B07" w:rsidRPr="006564E5" w:rsidRDefault="00256B07" w:rsidP="006F338C">
            <w:pPr>
              <w:spacing w:before="40" w:after="40"/>
              <w:jc w:val="center"/>
              <w:rPr>
                <w:rFonts w:asciiTheme="majorHAnsi" w:hAnsiTheme="majorHAnsi"/>
                <w:b/>
                <w:i/>
                <w:sz w:val="20"/>
                <w:szCs w:val="20"/>
              </w:rPr>
            </w:pPr>
            <w:r>
              <w:rPr>
                <w:rFonts w:asciiTheme="majorHAnsi" w:hAnsiTheme="majorHAnsi"/>
                <w:b/>
                <w:i/>
                <w:sz w:val="20"/>
                <w:szCs w:val="20"/>
              </w:rPr>
              <w:t>One or more items within the critical component are occurring</w:t>
            </w:r>
          </w:p>
        </w:tc>
        <w:tc>
          <w:tcPr>
            <w:tcW w:w="936" w:type="dxa"/>
            <w:shd w:val="clear" w:color="auto" w:fill="B8CCE4" w:themeFill="accent1" w:themeFillTint="66"/>
          </w:tcPr>
          <w:p w:rsidR="00256B07" w:rsidRDefault="00256B07" w:rsidP="006F338C">
            <w:pPr>
              <w:spacing w:before="40" w:after="40"/>
              <w:jc w:val="center"/>
              <w:rPr>
                <w:rFonts w:asciiTheme="majorHAnsi" w:hAnsiTheme="majorHAnsi"/>
                <w:b/>
              </w:rPr>
            </w:pPr>
            <w:r>
              <w:rPr>
                <w:rFonts w:asciiTheme="majorHAnsi" w:hAnsiTheme="majorHAnsi"/>
                <w:b/>
              </w:rPr>
              <w:t>Rating</w:t>
            </w:r>
          </w:p>
          <w:p w:rsidR="00256B07" w:rsidRPr="00CF20CD" w:rsidRDefault="00256B07" w:rsidP="006F338C">
            <w:pPr>
              <w:spacing w:before="40" w:after="40"/>
              <w:jc w:val="center"/>
              <w:rPr>
                <w:rFonts w:asciiTheme="majorHAnsi" w:hAnsiTheme="majorHAnsi"/>
                <w:b/>
              </w:rPr>
            </w:pPr>
            <w:r>
              <w:rPr>
                <w:rFonts w:asciiTheme="majorHAnsi" w:hAnsiTheme="majorHAnsi"/>
                <w:b/>
              </w:rPr>
              <w:t>O, D, N</w:t>
            </w:r>
          </w:p>
        </w:tc>
      </w:tr>
      <w:tr w:rsidR="00551B3E" w:rsidTr="00D7300E">
        <w:tc>
          <w:tcPr>
            <w:tcW w:w="1957" w:type="dxa"/>
          </w:tcPr>
          <w:p w:rsidR="00EC4F0F" w:rsidRDefault="00EC4F0F" w:rsidP="00EC4F0F">
            <w:pPr>
              <w:spacing w:before="40" w:after="40"/>
              <w:rPr>
                <w:rFonts w:asciiTheme="majorHAnsi" w:hAnsiTheme="majorHAnsi"/>
                <w:b/>
              </w:rPr>
            </w:pPr>
            <w:r>
              <w:rPr>
                <w:rFonts w:asciiTheme="majorHAnsi" w:hAnsiTheme="majorHAnsi"/>
                <w:b/>
              </w:rPr>
              <w:t>Supplemental Services</w:t>
            </w:r>
          </w:p>
          <w:p w:rsidR="00551B3E" w:rsidRDefault="00551B3E" w:rsidP="00F04327">
            <w:pPr>
              <w:spacing w:before="40" w:after="40"/>
              <w:rPr>
                <w:rFonts w:asciiTheme="majorHAnsi" w:hAnsiTheme="majorHAnsi"/>
                <w:b/>
              </w:rPr>
            </w:pPr>
          </w:p>
        </w:tc>
        <w:tc>
          <w:tcPr>
            <w:tcW w:w="3960" w:type="dxa"/>
          </w:tcPr>
          <w:p w:rsidR="00EC4F0F" w:rsidRPr="00D7300E" w:rsidRDefault="00EC4F0F" w:rsidP="00D7300E">
            <w:pPr>
              <w:pStyle w:val="ListParagraph"/>
              <w:numPr>
                <w:ilvl w:val="0"/>
                <w:numId w:val="14"/>
              </w:numPr>
              <w:spacing w:before="40" w:after="40"/>
              <w:rPr>
                <w:rFonts w:asciiTheme="majorHAnsi" w:hAnsiTheme="majorHAnsi"/>
              </w:rPr>
            </w:pPr>
            <w:r w:rsidRPr="00D7300E">
              <w:rPr>
                <w:rFonts w:asciiTheme="majorHAnsi" w:hAnsiTheme="majorHAnsi"/>
              </w:rPr>
              <w:t xml:space="preserve">Communicated and worked with school staff on the variance of program referral criteria, when necessary.     </w:t>
            </w:r>
          </w:p>
          <w:p w:rsidR="00EC4F0F" w:rsidRPr="00D7300E" w:rsidRDefault="00EC4F0F" w:rsidP="00D7300E">
            <w:pPr>
              <w:pStyle w:val="ListParagraph"/>
              <w:numPr>
                <w:ilvl w:val="0"/>
                <w:numId w:val="14"/>
              </w:numPr>
              <w:spacing w:before="40" w:after="40"/>
              <w:rPr>
                <w:rFonts w:asciiTheme="majorHAnsi" w:hAnsiTheme="majorHAnsi"/>
              </w:rPr>
            </w:pPr>
            <w:r w:rsidRPr="00D7300E">
              <w:rPr>
                <w:rFonts w:asciiTheme="majorHAnsi" w:hAnsiTheme="majorHAnsi"/>
              </w:rPr>
              <w:t xml:space="preserve">Helped identify C&amp;C students who may be eligible to receive other supplemental services.  </w:t>
            </w:r>
          </w:p>
          <w:p w:rsidR="00EC4F0F" w:rsidRPr="00D7300E" w:rsidRDefault="00EC4F0F" w:rsidP="00D7300E">
            <w:pPr>
              <w:pStyle w:val="ListParagraph"/>
              <w:numPr>
                <w:ilvl w:val="0"/>
                <w:numId w:val="14"/>
              </w:numPr>
              <w:spacing w:before="40" w:after="40"/>
              <w:rPr>
                <w:rFonts w:asciiTheme="majorHAnsi" w:hAnsiTheme="majorHAnsi"/>
              </w:rPr>
            </w:pPr>
            <w:r w:rsidRPr="00D7300E">
              <w:rPr>
                <w:rFonts w:asciiTheme="majorHAnsi" w:hAnsiTheme="majorHAnsi"/>
              </w:rPr>
              <w:t>Ensured that all C&amp;C students were never excluded from services from which they could benefit.</w:t>
            </w:r>
          </w:p>
          <w:p w:rsidR="00551B3E" w:rsidRPr="00D7300E" w:rsidRDefault="00EC4F0F" w:rsidP="00887B8F">
            <w:pPr>
              <w:pStyle w:val="ListParagraph"/>
              <w:numPr>
                <w:ilvl w:val="0"/>
                <w:numId w:val="14"/>
              </w:numPr>
              <w:spacing w:before="40" w:after="40"/>
              <w:rPr>
                <w:rFonts w:asciiTheme="majorHAnsi" w:hAnsiTheme="majorHAnsi"/>
              </w:rPr>
            </w:pPr>
            <w:r w:rsidRPr="00D7300E">
              <w:rPr>
                <w:rFonts w:asciiTheme="majorHAnsi" w:hAnsiTheme="majorHAnsi"/>
              </w:rPr>
              <w:t xml:space="preserve">Worked extensively with other professionals serving C&amp;C students to clarify roles, responsibilities, and division of labor.  </w:t>
            </w:r>
          </w:p>
        </w:tc>
        <w:tc>
          <w:tcPr>
            <w:tcW w:w="3510" w:type="dxa"/>
          </w:tcPr>
          <w:p w:rsidR="00EC4F0F" w:rsidRPr="00D7300E" w:rsidRDefault="00887B8F" w:rsidP="00D7300E">
            <w:pPr>
              <w:pStyle w:val="ListParagraph"/>
              <w:numPr>
                <w:ilvl w:val="0"/>
                <w:numId w:val="14"/>
              </w:numPr>
              <w:spacing w:before="40" w:after="40"/>
              <w:rPr>
                <w:rFonts w:asciiTheme="majorHAnsi" w:hAnsiTheme="majorHAnsi"/>
              </w:rPr>
            </w:pPr>
            <w:r>
              <w:rPr>
                <w:rFonts w:asciiTheme="majorHAnsi" w:hAnsiTheme="majorHAnsi"/>
              </w:rPr>
              <w:t>I</w:t>
            </w:r>
            <w:r w:rsidRPr="00D7300E">
              <w:rPr>
                <w:rFonts w:asciiTheme="majorHAnsi" w:hAnsiTheme="majorHAnsi"/>
              </w:rPr>
              <w:t>nfrequently</w:t>
            </w:r>
            <w:r>
              <w:rPr>
                <w:rFonts w:asciiTheme="majorHAnsi" w:hAnsiTheme="majorHAnsi"/>
              </w:rPr>
              <w:t xml:space="preserve"> c</w:t>
            </w:r>
            <w:r w:rsidR="00EC4F0F" w:rsidRPr="00D7300E">
              <w:rPr>
                <w:rFonts w:asciiTheme="majorHAnsi" w:hAnsiTheme="majorHAnsi"/>
              </w:rPr>
              <w:t>ommunicated and worked with school staff on the variance of program referral criteria</w:t>
            </w:r>
            <w:r>
              <w:rPr>
                <w:rFonts w:asciiTheme="majorHAnsi" w:hAnsiTheme="majorHAnsi"/>
              </w:rPr>
              <w:t>.</w:t>
            </w:r>
            <w:r w:rsidR="00EC4F0F" w:rsidRPr="00D7300E">
              <w:rPr>
                <w:rFonts w:asciiTheme="majorHAnsi" w:hAnsiTheme="majorHAnsi"/>
              </w:rPr>
              <w:t xml:space="preserve">  </w:t>
            </w:r>
          </w:p>
          <w:p w:rsidR="00EC4F0F" w:rsidRPr="00D7300E" w:rsidRDefault="00EC4F0F" w:rsidP="00D7300E">
            <w:pPr>
              <w:pStyle w:val="ListParagraph"/>
              <w:numPr>
                <w:ilvl w:val="0"/>
                <w:numId w:val="14"/>
              </w:numPr>
              <w:spacing w:before="40" w:after="40"/>
              <w:rPr>
                <w:rFonts w:asciiTheme="majorHAnsi" w:hAnsiTheme="majorHAnsi"/>
              </w:rPr>
            </w:pPr>
            <w:r w:rsidRPr="00D7300E">
              <w:rPr>
                <w:rFonts w:asciiTheme="majorHAnsi" w:hAnsiTheme="majorHAnsi"/>
              </w:rPr>
              <w:t xml:space="preserve">Helped identify C&amp;C student who may have been eligible to receive other supplemental services on a limited basis.  </w:t>
            </w:r>
          </w:p>
          <w:p w:rsidR="00EC4F0F" w:rsidRPr="00D7300E" w:rsidRDefault="00EC4F0F" w:rsidP="00D7300E">
            <w:pPr>
              <w:pStyle w:val="ListParagraph"/>
              <w:numPr>
                <w:ilvl w:val="0"/>
                <w:numId w:val="14"/>
              </w:numPr>
              <w:spacing w:before="40" w:after="40"/>
              <w:rPr>
                <w:rFonts w:asciiTheme="majorHAnsi" w:hAnsiTheme="majorHAnsi"/>
              </w:rPr>
            </w:pPr>
            <w:r w:rsidRPr="00D7300E">
              <w:rPr>
                <w:rFonts w:asciiTheme="majorHAnsi" w:hAnsiTheme="majorHAnsi"/>
              </w:rPr>
              <w:t xml:space="preserve">To some extent ensured that C&amp;C students were not excluded from services from which they could benefit.  </w:t>
            </w:r>
          </w:p>
          <w:p w:rsidR="00551B3E" w:rsidRPr="00D7300E" w:rsidRDefault="00EC4F0F" w:rsidP="00D7300E">
            <w:pPr>
              <w:pStyle w:val="ListParagraph"/>
              <w:numPr>
                <w:ilvl w:val="0"/>
                <w:numId w:val="14"/>
              </w:numPr>
              <w:spacing w:before="40" w:after="40"/>
              <w:rPr>
                <w:rFonts w:asciiTheme="majorHAnsi" w:hAnsiTheme="majorHAnsi"/>
              </w:rPr>
            </w:pPr>
            <w:r w:rsidRPr="00D7300E">
              <w:rPr>
                <w:rFonts w:asciiTheme="majorHAnsi" w:hAnsiTheme="majorHAnsi"/>
              </w:rPr>
              <w:t xml:space="preserve">Worked with other professionals on a limited basis to clarify roles, responsibilities, and division of labor.  </w:t>
            </w:r>
          </w:p>
        </w:tc>
        <w:tc>
          <w:tcPr>
            <w:tcW w:w="3654" w:type="dxa"/>
          </w:tcPr>
          <w:p w:rsidR="0010115A" w:rsidRPr="00D7300E" w:rsidRDefault="0010115A" w:rsidP="00D7300E">
            <w:pPr>
              <w:pStyle w:val="ListParagraph"/>
              <w:numPr>
                <w:ilvl w:val="0"/>
                <w:numId w:val="14"/>
              </w:numPr>
              <w:spacing w:before="40" w:after="40"/>
              <w:rPr>
                <w:rFonts w:asciiTheme="majorHAnsi" w:hAnsiTheme="majorHAnsi"/>
              </w:rPr>
            </w:pPr>
            <w:r w:rsidRPr="00D7300E">
              <w:rPr>
                <w:rFonts w:asciiTheme="majorHAnsi" w:hAnsiTheme="majorHAnsi"/>
              </w:rPr>
              <w:t xml:space="preserve">Never communicated nor worked with school staff on the variance of program referral criterial.  </w:t>
            </w:r>
          </w:p>
          <w:p w:rsidR="0010115A" w:rsidRPr="00D7300E" w:rsidRDefault="0010115A" w:rsidP="00D7300E">
            <w:pPr>
              <w:pStyle w:val="ListParagraph"/>
              <w:numPr>
                <w:ilvl w:val="0"/>
                <w:numId w:val="14"/>
              </w:numPr>
              <w:spacing w:before="40" w:after="40"/>
              <w:rPr>
                <w:rFonts w:asciiTheme="majorHAnsi" w:hAnsiTheme="majorHAnsi"/>
              </w:rPr>
            </w:pPr>
            <w:r w:rsidRPr="00D7300E">
              <w:rPr>
                <w:rFonts w:asciiTheme="majorHAnsi" w:hAnsiTheme="majorHAnsi"/>
              </w:rPr>
              <w:t>Never helped identify C&amp;C students who may have been eligible to receive other supplemental services.</w:t>
            </w:r>
          </w:p>
          <w:p w:rsidR="0010115A" w:rsidRPr="00D7300E" w:rsidRDefault="0010115A" w:rsidP="00D7300E">
            <w:pPr>
              <w:pStyle w:val="ListParagraph"/>
              <w:numPr>
                <w:ilvl w:val="0"/>
                <w:numId w:val="14"/>
              </w:numPr>
              <w:spacing w:before="40" w:after="40"/>
              <w:rPr>
                <w:rFonts w:asciiTheme="majorHAnsi" w:hAnsiTheme="majorHAnsi"/>
              </w:rPr>
            </w:pPr>
            <w:r w:rsidRPr="00D7300E">
              <w:rPr>
                <w:rFonts w:asciiTheme="majorHAnsi" w:hAnsiTheme="majorHAnsi"/>
              </w:rPr>
              <w:t xml:space="preserve">Did nothing to ensure that C&amp;C students were not excluded from services from which they could benefit.  </w:t>
            </w:r>
          </w:p>
          <w:p w:rsidR="0010115A" w:rsidRPr="00D7300E" w:rsidRDefault="0010115A" w:rsidP="00D7300E">
            <w:pPr>
              <w:pStyle w:val="ListParagraph"/>
              <w:numPr>
                <w:ilvl w:val="0"/>
                <w:numId w:val="14"/>
              </w:numPr>
              <w:spacing w:before="40" w:after="40"/>
              <w:rPr>
                <w:rFonts w:asciiTheme="majorHAnsi" w:hAnsiTheme="majorHAnsi"/>
              </w:rPr>
            </w:pPr>
            <w:r w:rsidRPr="00D7300E">
              <w:rPr>
                <w:rFonts w:asciiTheme="majorHAnsi" w:hAnsiTheme="majorHAnsi"/>
              </w:rPr>
              <w:t>Never worked with other professionals serving C&amp;C students.</w:t>
            </w:r>
          </w:p>
          <w:p w:rsidR="00551B3E" w:rsidRPr="004E54D1" w:rsidRDefault="00551B3E" w:rsidP="00551B3E">
            <w:pPr>
              <w:ind w:left="360"/>
              <w:contextualSpacing/>
              <w:rPr>
                <w:rFonts w:ascii="Calibri" w:hAnsi="Calibri"/>
                <w:sz w:val="20"/>
              </w:rPr>
            </w:pPr>
          </w:p>
        </w:tc>
        <w:tc>
          <w:tcPr>
            <w:tcW w:w="936" w:type="dxa"/>
          </w:tcPr>
          <w:p w:rsidR="00551B3E" w:rsidRPr="00923BD8" w:rsidRDefault="00551B3E" w:rsidP="00F04327">
            <w:pPr>
              <w:spacing w:before="40" w:after="40"/>
              <w:rPr>
                <w:rFonts w:asciiTheme="majorHAnsi" w:hAnsiTheme="majorHAnsi"/>
              </w:rPr>
            </w:pPr>
          </w:p>
        </w:tc>
      </w:tr>
      <w:tr w:rsidR="0056768A" w:rsidRPr="00923BD8" w:rsidTr="00FA2BF2">
        <w:tc>
          <w:tcPr>
            <w:tcW w:w="14017" w:type="dxa"/>
            <w:gridSpan w:val="5"/>
            <w:shd w:val="clear" w:color="auto" w:fill="DBE5F1" w:themeFill="accent1" w:themeFillTint="33"/>
          </w:tcPr>
          <w:p w:rsidR="0056768A" w:rsidRDefault="0056768A" w:rsidP="00BE299C">
            <w:pPr>
              <w:spacing w:before="40" w:after="40"/>
              <w:rPr>
                <w:rFonts w:asciiTheme="majorHAnsi" w:hAnsiTheme="majorHAnsi"/>
                <w:b/>
                <w:i/>
              </w:rPr>
            </w:pPr>
            <w:r w:rsidRPr="00A40FDD">
              <w:rPr>
                <w:rFonts w:asciiTheme="majorHAnsi" w:hAnsiTheme="majorHAnsi"/>
                <w:b/>
                <w:i/>
              </w:rPr>
              <w:t>Documentation to Support Rating</w:t>
            </w:r>
            <w:r>
              <w:rPr>
                <w:rFonts w:asciiTheme="majorHAnsi" w:hAnsiTheme="majorHAnsi"/>
                <w:b/>
                <w:i/>
              </w:rPr>
              <w:t xml:space="preserve"> &amp; Comments</w:t>
            </w:r>
          </w:p>
          <w:p w:rsidR="00BA6C56" w:rsidRPr="00A40FDD" w:rsidRDefault="00BA6C56" w:rsidP="00BE299C">
            <w:pPr>
              <w:spacing w:before="40" w:after="40"/>
              <w:rPr>
                <w:rFonts w:asciiTheme="majorHAnsi" w:hAnsiTheme="majorHAnsi"/>
                <w:b/>
                <w:i/>
              </w:rPr>
            </w:pPr>
          </w:p>
          <w:p w:rsidR="0056768A" w:rsidRPr="00923BD8" w:rsidRDefault="0056768A" w:rsidP="00BE299C">
            <w:pPr>
              <w:spacing w:before="40" w:after="40"/>
              <w:rPr>
                <w:rFonts w:asciiTheme="majorHAnsi" w:hAnsiTheme="majorHAnsi"/>
              </w:rPr>
            </w:pPr>
          </w:p>
        </w:tc>
      </w:tr>
      <w:tr w:rsidR="0056768A" w:rsidRPr="00923BD8" w:rsidTr="00FA2BF2">
        <w:tc>
          <w:tcPr>
            <w:tcW w:w="14017" w:type="dxa"/>
            <w:gridSpan w:val="5"/>
            <w:shd w:val="clear" w:color="auto" w:fill="C2D69B" w:themeFill="accent3" w:themeFillTint="99"/>
          </w:tcPr>
          <w:p w:rsidR="0056768A" w:rsidRDefault="0056768A" w:rsidP="00BE299C">
            <w:pPr>
              <w:rPr>
                <w:rFonts w:asciiTheme="majorHAnsi" w:hAnsiTheme="majorHAnsi"/>
                <w:b/>
                <w:i/>
              </w:rPr>
            </w:pPr>
            <w:r w:rsidRPr="00080A39">
              <w:rPr>
                <w:rFonts w:asciiTheme="majorHAnsi" w:hAnsiTheme="majorHAnsi"/>
                <w:b/>
                <w:i/>
              </w:rPr>
              <w:t>Identification of Practices Needing Improvement &amp; Action Plan</w:t>
            </w:r>
          </w:p>
          <w:p w:rsidR="00BA6C56" w:rsidRPr="00923BD8" w:rsidRDefault="00BA6C56" w:rsidP="00BE299C">
            <w:pPr>
              <w:spacing w:before="40" w:after="40"/>
              <w:rPr>
                <w:rFonts w:asciiTheme="majorHAnsi" w:hAnsiTheme="majorHAnsi"/>
              </w:rPr>
            </w:pPr>
          </w:p>
        </w:tc>
      </w:tr>
    </w:tbl>
    <w:p w:rsidR="007D357A" w:rsidRDefault="007D357A"/>
    <w:sectPr w:rsidR="007D357A" w:rsidSect="00DC364B">
      <w:footerReference w:type="default" r:id="rId7"/>
      <w:headerReference w:type="first" r:id="rId8"/>
      <w:footerReference w:type="first" r:id="rId9"/>
      <w:pgSz w:w="15840" w:h="12240" w:orient="landscape"/>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06" w:rsidRDefault="00DA0E06" w:rsidP="00556020">
      <w:pPr>
        <w:spacing w:after="0"/>
      </w:pPr>
      <w:r>
        <w:separator/>
      </w:r>
    </w:p>
  </w:endnote>
  <w:endnote w:type="continuationSeparator" w:id="0">
    <w:p w:rsidR="00DA0E06" w:rsidRDefault="00DA0E06" w:rsidP="00556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80719"/>
      <w:docPartObj>
        <w:docPartGallery w:val="Page Numbers (Bottom of Page)"/>
        <w:docPartUnique/>
      </w:docPartObj>
    </w:sdtPr>
    <w:sdtEndPr>
      <w:rPr>
        <w:noProof/>
      </w:rPr>
    </w:sdtEndPr>
    <w:sdtContent>
      <w:p w:rsidR="00BA6C56" w:rsidRDefault="00887B8F">
        <w:pPr>
          <w:pStyle w:val="Footer"/>
          <w:jc w:val="right"/>
          <w:rPr>
            <w:noProof/>
          </w:rPr>
        </w:pPr>
        <w:r>
          <w:fldChar w:fldCharType="begin"/>
        </w:r>
        <w:r>
          <w:instrText xml:space="preserve"> PAGE   \* MERGEFORMAT </w:instrText>
        </w:r>
        <w:r>
          <w:fldChar w:fldCharType="separate"/>
        </w:r>
        <w:r w:rsidR="00C639AF">
          <w:rPr>
            <w:noProof/>
          </w:rPr>
          <w:t>9</w:t>
        </w:r>
        <w:r>
          <w:rPr>
            <w:noProof/>
          </w:rPr>
          <w:fldChar w:fldCharType="end"/>
        </w:r>
      </w:p>
      <w:p w:rsidR="00887B8F" w:rsidRDefault="00BA6C56">
        <w:pPr>
          <w:pStyle w:val="Footer"/>
          <w:jc w:val="right"/>
        </w:pPr>
        <w:r>
          <w:rPr>
            <w:noProof/>
          </w:rPr>
          <w:t>12/22/14</w:t>
        </w:r>
      </w:p>
    </w:sdtContent>
  </w:sdt>
  <w:p w:rsidR="00556020" w:rsidRDefault="00556020" w:rsidP="00CE0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4B" w:rsidRDefault="00DC364B">
    <w:pPr>
      <w:pStyle w:val="Footer"/>
    </w:pPr>
    <w:r>
      <w:rPr>
        <w:noProof/>
      </w:rPr>
      <w:drawing>
        <wp:inline distT="0" distB="0" distL="0" distR="0" wp14:anchorId="49C93BF0">
          <wp:extent cx="682625" cy="56705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567055"/>
                  </a:xfrm>
                  <a:prstGeom prst="rect">
                    <a:avLst/>
                  </a:prstGeom>
                  <a:noFill/>
                </pic:spPr>
              </pic:pic>
            </a:graphicData>
          </a:graphic>
        </wp:inline>
      </w:drawing>
    </w:r>
    <w:r w:rsidRPr="00DC364B">
      <w:t xml:space="preserve"> The contents of this document were developed under a grant from the US Department of Education, #H323A120025.  However, those contents do not necessarily represent the policy of the US Department of Education, and you should not assume endorsement by the Federal Government. Project Officer, David Guardino.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06" w:rsidRDefault="00DA0E06" w:rsidP="00556020">
      <w:pPr>
        <w:spacing w:after="0"/>
      </w:pPr>
      <w:r>
        <w:separator/>
      </w:r>
    </w:p>
  </w:footnote>
  <w:footnote w:type="continuationSeparator" w:id="0">
    <w:p w:rsidR="00DA0E06" w:rsidRDefault="00DA0E06" w:rsidP="005560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4B" w:rsidRDefault="00DC364B">
    <w:pPr>
      <w:pStyle w:val="Header"/>
    </w:pPr>
    <w:r>
      <w:rPr>
        <w:noProof/>
      </w:rPr>
      <w:drawing>
        <wp:inline distT="0" distB="0" distL="0" distR="0" wp14:anchorId="5233C0E4">
          <wp:extent cx="1560830" cy="859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859790"/>
                  </a:xfrm>
                  <a:prstGeom prst="rect">
                    <a:avLst/>
                  </a:prstGeom>
                  <a:noFill/>
                </pic:spPr>
              </pic:pic>
            </a:graphicData>
          </a:graphic>
        </wp:inline>
      </w:drawing>
    </w:r>
    <w:r>
      <w:tab/>
    </w:r>
    <w:r>
      <w:tab/>
    </w:r>
    <w:r>
      <w:tab/>
    </w:r>
    <w:r>
      <w:tab/>
    </w:r>
    <w:r>
      <w:tab/>
    </w:r>
    <w:r>
      <w:rPr>
        <w:noProof/>
      </w:rPr>
      <w:drawing>
        <wp:inline distT="0" distB="0" distL="0" distR="0" wp14:anchorId="44067584">
          <wp:extent cx="1408430" cy="5181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5181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32868"/>
    <w:multiLevelType w:val="hybridMultilevel"/>
    <w:tmpl w:val="8176E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B332BD"/>
    <w:multiLevelType w:val="hybridMultilevel"/>
    <w:tmpl w:val="555C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323A09"/>
    <w:multiLevelType w:val="hybridMultilevel"/>
    <w:tmpl w:val="8AAEB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147F7"/>
    <w:multiLevelType w:val="hybridMultilevel"/>
    <w:tmpl w:val="7102B27A"/>
    <w:lvl w:ilvl="0" w:tplc="0CBE377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50271"/>
    <w:multiLevelType w:val="hybridMultilevel"/>
    <w:tmpl w:val="1B34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9339F0"/>
    <w:multiLevelType w:val="hybridMultilevel"/>
    <w:tmpl w:val="B6C6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E598F"/>
    <w:multiLevelType w:val="hybridMultilevel"/>
    <w:tmpl w:val="3268433C"/>
    <w:lvl w:ilvl="0" w:tplc="7F50B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EA175B0"/>
    <w:multiLevelType w:val="hybridMultilevel"/>
    <w:tmpl w:val="88B61518"/>
    <w:lvl w:ilvl="0" w:tplc="057CBC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B4066"/>
    <w:multiLevelType w:val="hybridMultilevel"/>
    <w:tmpl w:val="C28AB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6C6EA6"/>
    <w:multiLevelType w:val="hybridMultilevel"/>
    <w:tmpl w:val="9B2E9E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A05B42"/>
    <w:multiLevelType w:val="hybridMultilevel"/>
    <w:tmpl w:val="4B8A5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231671"/>
    <w:multiLevelType w:val="hybridMultilevel"/>
    <w:tmpl w:val="3C50369C"/>
    <w:lvl w:ilvl="0" w:tplc="047EB47C">
      <w:start w:val="1"/>
      <w:numFmt w:val="bullet"/>
      <w:lvlText w:val=""/>
      <w:lvlJc w:val="left"/>
      <w:pPr>
        <w:ind w:left="7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733C02AD"/>
    <w:multiLevelType w:val="hybridMultilevel"/>
    <w:tmpl w:val="302EB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82013D"/>
    <w:multiLevelType w:val="hybridMultilevel"/>
    <w:tmpl w:val="CDAE3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3"/>
  </w:num>
  <w:num w:numId="6">
    <w:abstractNumId w:val="9"/>
  </w:num>
  <w:num w:numId="7">
    <w:abstractNumId w:val="13"/>
  </w:num>
  <w:num w:numId="8">
    <w:abstractNumId w:val="8"/>
  </w:num>
  <w:num w:numId="9">
    <w:abstractNumId w:val="1"/>
  </w:num>
  <w:num w:numId="10">
    <w:abstractNumId w:val="0"/>
  </w:num>
  <w:num w:numId="11">
    <w:abstractNumId w:val="4"/>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6B"/>
    <w:rsid w:val="00022627"/>
    <w:rsid w:val="0004150E"/>
    <w:rsid w:val="000565A3"/>
    <w:rsid w:val="00085347"/>
    <w:rsid w:val="000B1BDD"/>
    <w:rsid w:val="000B209E"/>
    <w:rsid w:val="000C3583"/>
    <w:rsid w:val="000E5A42"/>
    <w:rsid w:val="000E61F9"/>
    <w:rsid w:val="000E650E"/>
    <w:rsid w:val="0010115A"/>
    <w:rsid w:val="00130AF5"/>
    <w:rsid w:val="00140A90"/>
    <w:rsid w:val="00141163"/>
    <w:rsid w:val="001A7C70"/>
    <w:rsid w:val="001D43E9"/>
    <w:rsid w:val="001F57AE"/>
    <w:rsid w:val="002178F7"/>
    <w:rsid w:val="002412A6"/>
    <w:rsid w:val="0024264F"/>
    <w:rsid w:val="0024795D"/>
    <w:rsid w:val="00256B07"/>
    <w:rsid w:val="00265074"/>
    <w:rsid w:val="00295C5D"/>
    <w:rsid w:val="002B105F"/>
    <w:rsid w:val="002F768F"/>
    <w:rsid w:val="00322ADD"/>
    <w:rsid w:val="00324A6B"/>
    <w:rsid w:val="00346039"/>
    <w:rsid w:val="0035775A"/>
    <w:rsid w:val="0036182B"/>
    <w:rsid w:val="00375CED"/>
    <w:rsid w:val="00375FF4"/>
    <w:rsid w:val="0037780F"/>
    <w:rsid w:val="003817EA"/>
    <w:rsid w:val="00394FB5"/>
    <w:rsid w:val="00396ED3"/>
    <w:rsid w:val="0039719A"/>
    <w:rsid w:val="003B1D92"/>
    <w:rsid w:val="003C3EC6"/>
    <w:rsid w:val="003C55B6"/>
    <w:rsid w:val="003C6D6A"/>
    <w:rsid w:val="003F26B5"/>
    <w:rsid w:val="003F72AB"/>
    <w:rsid w:val="00437290"/>
    <w:rsid w:val="00437851"/>
    <w:rsid w:val="004448FA"/>
    <w:rsid w:val="004517CC"/>
    <w:rsid w:val="004571FD"/>
    <w:rsid w:val="00461F89"/>
    <w:rsid w:val="004706D8"/>
    <w:rsid w:val="00476EF2"/>
    <w:rsid w:val="0049081E"/>
    <w:rsid w:val="00492B25"/>
    <w:rsid w:val="0049355A"/>
    <w:rsid w:val="004B3205"/>
    <w:rsid w:val="004B4B39"/>
    <w:rsid w:val="004C3D3B"/>
    <w:rsid w:val="004E751E"/>
    <w:rsid w:val="0050419A"/>
    <w:rsid w:val="00504ED9"/>
    <w:rsid w:val="0051326D"/>
    <w:rsid w:val="00523468"/>
    <w:rsid w:val="00527840"/>
    <w:rsid w:val="0053400D"/>
    <w:rsid w:val="00547146"/>
    <w:rsid w:val="005476B4"/>
    <w:rsid w:val="00551B3E"/>
    <w:rsid w:val="00556020"/>
    <w:rsid w:val="0056768A"/>
    <w:rsid w:val="005841EE"/>
    <w:rsid w:val="0059150D"/>
    <w:rsid w:val="006564E5"/>
    <w:rsid w:val="006655DF"/>
    <w:rsid w:val="00673079"/>
    <w:rsid w:val="00674398"/>
    <w:rsid w:val="006929DE"/>
    <w:rsid w:val="006A606A"/>
    <w:rsid w:val="006E1B5E"/>
    <w:rsid w:val="006E2C7F"/>
    <w:rsid w:val="006E3CC2"/>
    <w:rsid w:val="006F5203"/>
    <w:rsid w:val="0070614D"/>
    <w:rsid w:val="0070673B"/>
    <w:rsid w:val="00715179"/>
    <w:rsid w:val="00732B36"/>
    <w:rsid w:val="007434AB"/>
    <w:rsid w:val="007455B5"/>
    <w:rsid w:val="00756884"/>
    <w:rsid w:val="007627C2"/>
    <w:rsid w:val="0076344D"/>
    <w:rsid w:val="0079776E"/>
    <w:rsid w:val="007B3B03"/>
    <w:rsid w:val="007D357A"/>
    <w:rsid w:val="007F15E5"/>
    <w:rsid w:val="007F1AD5"/>
    <w:rsid w:val="00832254"/>
    <w:rsid w:val="00835ABB"/>
    <w:rsid w:val="0085065E"/>
    <w:rsid w:val="0087156B"/>
    <w:rsid w:val="00880025"/>
    <w:rsid w:val="008867D4"/>
    <w:rsid w:val="00887B8F"/>
    <w:rsid w:val="008916E3"/>
    <w:rsid w:val="008E3F77"/>
    <w:rsid w:val="008F4983"/>
    <w:rsid w:val="0090617D"/>
    <w:rsid w:val="00917AB6"/>
    <w:rsid w:val="00923BD8"/>
    <w:rsid w:val="00931EC1"/>
    <w:rsid w:val="009457C0"/>
    <w:rsid w:val="00952FC9"/>
    <w:rsid w:val="009545C4"/>
    <w:rsid w:val="00957E56"/>
    <w:rsid w:val="00967AF3"/>
    <w:rsid w:val="009806C2"/>
    <w:rsid w:val="009A5A4A"/>
    <w:rsid w:val="009B2D5E"/>
    <w:rsid w:val="009D261F"/>
    <w:rsid w:val="009D4EB7"/>
    <w:rsid w:val="009D796B"/>
    <w:rsid w:val="009F5171"/>
    <w:rsid w:val="00A0523E"/>
    <w:rsid w:val="00A11F62"/>
    <w:rsid w:val="00A17870"/>
    <w:rsid w:val="00A301C6"/>
    <w:rsid w:val="00A32F49"/>
    <w:rsid w:val="00A40FDD"/>
    <w:rsid w:val="00A4628E"/>
    <w:rsid w:val="00A7438B"/>
    <w:rsid w:val="00A87449"/>
    <w:rsid w:val="00A93D93"/>
    <w:rsid w:val="00A978B3"/>
    <w:rsid w:val="00AB6B55"/>
    <w:rsid w:val="00AC3E8C"/>
    <w:rsid w:val="00AC6822"/>
    <w:rsid w:val="00AD3DA4"/>
    <w:rsid w:val="00B1250C"/>
    <w:rsid w:val="00B129B4"/>
    <w:rsid w:val="00B21A3E"/>
    <w:rsid w:val="00B35706"/>
    <w:rsid w:val="00B42CA5"/>
    <w:rsid w:val="00B468EA"/>
    <w:rsid w:val="00B51BDB"/>
    <w:rsid w:val="00B6090A"/>
    <w:rsid w:val="00B7541A"/>
    <w:rsid w:val="00B92F21"/>
    <w:rsid w:val="00BA6C56"/>
    <w:rsid w:val="00C16291"/>
    <w:rsid w:val="00C24F8F"/>
    <w:rsid w:val="00C458AC"/>
    <w:rsid w:val="00C50A31"/>
    <w:rsid w:val="00C56FF2"/>
    <w:rsid w:val="00C639AF"/>
    <w:rsid w:val="00CC3A88"/>
    <w:rsid w:val="00CD7A58"/>
    <w:rsid w:val="00CE0600"/>
    <w:rsid w:val="00CF20CD"/>
    <w:rsid w:val="00D05C53"/>
    <w:rsid w:val="00D1567B"/>
    <w:rsid w:val="00D414F5"/>
    <w:rsid w:val="00D42186"/>
    <w:rsid w:val="00D42CE6"/>
    <w:rsid w:val="00D5116E"/>
    <w:rsid w:val="00D5447F"/>
    <w:rsid w:val="00D60266"/>
    <w:rsid w:val="00D7300E"/>
    <w:rsid w:val="00DA01F7"/>
    <w:rsid w:val="00DA0E06"/>
    <w:rsid w:val="00DA20E1"/>
    <w:rsid w:val="00DB0048"/>
    <w:rsid w:val="00DC364B"/>
    <w:rsid w:val="00DD614D"/>
    <w:rsid w:val="00DE0230"/>
    <w:rsid w:val="00DE0CCC"/>
    <w:rsid w:val="00DE5C67"/>
    <w:rsid w:val="00DE65B2"/>
    <w:rsid w:val="00E146AD"/>
    <w:rsid w:val="00E21B29"/>
    <w:rsid w:val="00E3204C"/>
    <w:rsid w:val="00E473F4"/>
    <w:rsid w:val="00E85586"/>
    <w:rsid w:val="00E95A19"/>
    <w:rsid w:val="00EA18A5"/>
    <w:rsid w:val="00EA2834"/>
    <w:rsid w:val="00EA5DFE"/>
    <w:rsid w:val="00EB0F67"/>
    <w:rsid w:val="00EC4F0F"/>
    <w:rsid w:val="00EE4534"/>
    <w:rsid w:val="00EF143B"/>
    <w:rsid w:val="00F0157A"/>
    <w:rsid w:val="00F02E81"/>
    <w:rsid w:val="00F04327"/>
    <w:rsid w:val="00F63B2C"/>
    <w:rsid w:val="00F75312"/>
    <w:rsid w:val="00F765B9"/>
    <w:rsid w:val="00F94840"/>
    <w:rsid w:val="00F96D85"/>
    <w:rsid w:val="00FA2BF2"/>
    <w:rsid w:val="00FA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979CC-F8C8-4B59-A7AC-61ABBEF5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0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2C"/>
    <w:pPr>
      <w:ind w:left="720"/>
      <w:contextualSpacing/>
    </w:pPr>
  </w:style>
  <w:style w:type="table" w:styleId="TableGrid">
    <w:name w:val="Table Grid"/>
    <w:basedOn w:val="TableNormal"/>
    <w:uiPriority w:val="59"/>
    <w:rsid w:val="0089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2288003msonormal">
    <w:name w:val="yiv242288003msonormal"/>
    <w:basedOn w:val="Normal"/>
    <w:rsid w:val="00715179"/>
    <w:pPr>
      <w:spacing w:after="0"/>
    </w:pPr>
    <w:rPr>
      <w:rFonts w:ascii="Times New Roman" w:eastAsia="Times New Roman" w:hAnsi="Times New Roman"/>
    </w:rPr>
  </w:style>
  <w:style w:type="paragraph" w:styleId="BalloonText">
    <w:name w:val="Balloon Text"/>
    <w:basedOn w:val="Normal"/>
    <w:link w:val="BalloonTextChar"/>
    <w:uiPriority w:val="99"/>
    <w:semiHidden/>
    <w:unhideWhenUsed/>
    <w:rsid w:val="00B609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0A"/>
    <w:rPr>
      <w:rFonts w:ascii="Tahoma" w:eastAsia="Cambria" w:hAnsi="Tahoma" w:cs="Tahoma"/>
      <w:sz w:val="16"/>
      <w:szCs w:val="16"/>
    </w:rPr>
  </w:style>
  <w:style w:type="paragraph" w:styleId="Header">
    <w:name w:val="header"/>
    <w:basedOn w:val="Normal"/>
    <w:link w:val="HeaderChar"/>
    <w:uiPriority w:val="99"/>
    <w:unhideWhenUsed/>
    <w:rsid w:val="00556020"/>
    <w:pPr>
      <w:tabs>
        <w:tab w:val="center" w:pos="4680"/>
        <w:tab w:val="right" w:pos="9360"/>
      </w:tabs>
      <w:spacing w:after="0"/>
    </w:pPr>
  </w:style>
  <w:style w:type="character" w:customStyle="1" w:styleId="HeaderChar">
    <w:name w:val="Header Char"/>
    <w:basedOn w:val="DefaultParagraphFont"/>
    <w:link w:val="Header"/>
    <w:uiPriority w:val="99"/>
    <w:rsid w:val="00556020"/>
    <w:rPr>
      <w:rFonts w:ascii="Cambria" w:eastAsia="Cambria" w:hAnsi="Cambria" w:cs="Times New Roman"/>
      <w:sz w:val="24"/>
      <w:szCs w:val="24"/>
    </w:rPr>
  </w:style>
  <w:style w:type="paragraph" w:styleId="Footer">
    <w:name w:val="footer"/>
    <w:basedOn w:val="Normal"/>
    <w:link w:val="FooterChar"/>
    <w:uiPriority w:val="99"/>
    <w:unhideWhenUsed/>
    <w:rsid w:val="00556020"/>
    <w:pPr>
      <w:tabs>
        <w:tab w:val="center" w:pos="4680"/>
        <w:tab w:val="right" w:pos="9360"/>
      </w:tabs>
      <w:spacing w:after="0"/>
    </w:pPr>
  </w:style>
  <w:style w:type="character" w:customStyle="1" w:styleId="FooterChar">
    <w:name w:val="Footer Char"/>
    <w:basedOn w:val="DefaultParagraphFont"/>
    <w:link w:val="Footer"/>
    <w:uiPriority w:val="99"/>
    <w:rsid w:val="0055602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88222">
      <w:bodyDiv w:val="1"/>
      <w:marLeft w:val="0"/>
      <w:marRight w:val="0"/>
      <w:marTop w:val="0"/>
      <w:marBottom w:val="0"/>
      <w:divBdr>
        <w:top w:val="none" w:sz="0" w:space="0" w:color="auto"/>
        <w:left w:val="none" w:sz="0" w:space="0" w:color="auto"/>
        <w:bottom w:val="none" w:sz="0" w:space="0" w:color="auto"/>
        <w:right w:val="none" w:sz="0" w:space="0" w:color="auto"/>
      </w:divBdr>
    </w:div>
    <w:div w:id="1771928320">
      <w:bodyDiv w:val="1"/>
      <w:marLeft w:val="180"/>
      <w:marRight w:val="0"/>
      <w:marTop w:val="120"/>
      <w:marBottom w:val="0"/>
      <w:divBdr>
        <w:top w:val="none" w:sz="0" w:space="0" w:color="auto"/>
        <w:left w:val="none" w:sz="0" w:space="0" w:color="auto"/>
        <w:bottom w:val="none" w:sz="0" w:space="0" w:color="auto"/>
        <w:right w:val="none" w:sz="0" w:space="0" w:color="auto"/>
      </w:divBdr>
      <w:divsChild>
        <w:div w:id="164177678">
          <w:marLeft w:val="0"/>
          <w:marRight w:val="0"/>
          <w:marTop w:val="0"/>
          <w:marBottom w:val="0"/>
          <w:divBdr>
            <w:top w:val="none" w:sz="0" w:space="0" w:color="auto"/>
            <w:left w:val="none" w:sz="0" w:space="0" w:color="auto"/>
            <w:bottom w:val="none" w:sz="0" w:space="0" w:color="auto"/>
            <w:right w:val="none" w:sz="0" w:space="0" w:color="auto"/>
          </w:divBdr>
          <w:divsChild>
            <w:div w:id="1675455843">
              <w:marLeft w:val="0"/>
              <w:marRight w:val="0"/>
              <w:marTop w:val="0"/>
              <w:marBottom w:val="0"/>
              <w:divBdr>
                <w:top w:val="none" w:sz="0" w:space="0" w:color="auto"/>
                <w:left w:val="none" w:sz="0" w:space="0" w:color="auto"/>
                <w:bottom w:val="none" w:sz="0" w:space="0" w:color="auto"/>
                <w:right w:val="none" w:sz="0" w:space="0" w:color="auto"/>
              </w:divBdr>
              <w:divsChild>
                <w:div w:id="661736249">
                  <w:marLeft w:val="0"/>
                  <w:marRight w:val="0"/>
                  <w:marTop w:val="0"/>
                  <w:marBottom w:val="0"/>
                  <w:divBdr>
                    <w:top w:val="none" w:sz="0" w:space="0" w:color="auto"/>
                    <w:left w:val="none" w:sz="0" w:space="0" w:color="auto"/>
                    <w:bottom w:val="none" w:sz="0" w:space="0" w:color="auto"/>
                    <w:right w:val="none" w:sz="0" w:space="0" w:color="auto"/>
                  </w:divBdr>
                  <w:divsChild>
                    <w:div w:id="141773420">
                      <w:marLeft w:val="0"/>
                      <w:marRight w:val="0"/>
                      <w:marTop w:val="0"/>
                      <w:marBottom w:val="0"/>
                      <w:divBdr>
                        <w:top w:val="none" w:sz="0" w:space="0" w:color="auto"/>
                        <w:left w:val="none" w:sz="0" w:space="0" w:color="auto"/>
                        <w:bottom w:val="none" w:sz="0" w:space="0" w:color="auto"/>
                        <w:right w:val="none" w:sz="0" w:space="0" w:color="auto"/>
                      </w:divBdr>
                      <w:divsChild>
                        <w:div w:id="961963002">
                          <w:marLeft w:val="0"/>
                          <w:marRight w:val="0"/>
                          <w:marTop w:val="0"/>
                          <w:marBottom w:val="0"/>
                          <w:divBdr>
                            <w:top w:val="none" w:sz="0" w:space="0" w:color="auto"/>
                            <w:left w:val="none" w:sz="0" w:space="0" w:color="auto"/>
                            <w:bottom w:val="none" w:sz="0" w:space="0" w:color="auto"/>
                            <w:right w:val="none" w:sz="0" w:space="0" w:color="auto"/>
                          </w:divBdr>
                          <w:divsChild>
                            <w:div w:id="1042437634">
                              <w:marLeft w:val="0"/>
                              <w:marRight w:val="0"/>
                              <w:marTop w:val="0"/>
                              <w:marBottom w:val="0"/>
                              <w:divBdr>
                                <w:top w:val="none" w:sz="0" w:space="0" w:color="auto"/>
                                <w:left w:val="none" w:sz="0" w:space="0" w:color="auto"/>
                                <w:bottom w:val="none" w:sz="0" w:space="0" w:color="auto"/>
                                <w:right w:val="none" w:sz="0" w:space="0" w:color="auto"/>
                              </w:divBdr>
                              <w:divsChild>
                                <w:div w:id="1173569819">
                                  <w:marLeft w:val="0"/>
                                  <w:marRight w:val="0"/>
                                  <w:marTop w:val="0"/>
                                  <w:marBottom w:val="0"/>
                                  <w:divBdr>
                                    <w:top w:val="none" w:sz="0" w:space="0" w:color="auto"/>
                                    <w:left w:val="none" w:sz="0" w:space="0" w:color="auto"/>
                                    <w:bottom w:val="none" w:sz="0" w:space="0" w:color="auto"/>
                                    <w:right w:val="none" w:sz="0" w:space="0" w:color="auto"/>
                                  </w:divBdr>
                                  <w:divsChild>
                                    <w:div w:id="329068823">
                                      <w:marLeft w:val="0"/>
                                      <w:marRight w:val="0"/>
                                      <w:marTop w:val="0"/>
                                      <w:marBottom w:val="0"/>
                                      <w:divBdr>
                                        <w:top w:val="none" w:sz="0" w:space="0" w:color="auto"/>
                                        <w:left w:val="none" w:sz="0" w:space="0" w:color="auto"/>
                                        <w:bottom w:val="none" w:sz="0" w:space="0" w:color="auto"/>
                                        <w:right w:val="none" w:sz="0" w:space="0" w:color="auto"/>
                                      </w:divBdr>
                                      <w:divsChild>
                                        <w:div w:id="766391040">
                                          <w:marLeft w:val="0"/>
                                          <w:marRight w:val="0"/>
                                          <w:marTop w:val="0"/>
                                          <w:marBottom w:val="0"/>
                                          <w:divBdr>
                                            <w:top w:val="none" w:sz="0" w:space="0" w:color="auto"/>
                                            <w:left w:val="none" w:sz="0" w:space="0" w:color="auto"/>
                                            <w:bottom w:val="none" w:sz="0" w:space="0" w:color="auto"/>
                                            <w:right w:val="none" w:sz="0" w:space="0" w:color="auto"/>
                                          </w:divBdr>
                                          <w:divsChild>
                                            <w:div w:id="368802415">
                                              <w:marLeft w:val="0"/>
                                              <w:marRight w:val="0"/>
                                              <w:marTop w:val="0"/>
                                              <w:marBottom w:val="0"/>
                                              <w:divBdr>
                                                <w:top w:val="none" w:sz="0" w:space="0" w:color="auto"/>
                                                <w:left w:val="none" w:sz="0" w:space="0" w:color="auto"/>
                                                <w:bottom w:val="none" w:sz="0" w:space="0" w:color="auto"/>
                                                <w:right w:val="none" w:sz="0" w:space="0" w:color="auto"/>
                                              </w:divBdr>
                                              <w:divsChild>
                                                <w:div w:id="575094065">
                                                  <w:marLeft w:val="0"/>
                                                  <w:marRight w:val="0"/>
                                                  <w:marTop w:val="0"/>
                                                  <w:marBottom w:val="0"/>
                                                  <w:divBdr>
                                                    <w:top w:val="none" w:sz="0" w:space="0" w:color="auto"/>
                                                    <w:left w:val="none" w:sz="0" w:space="0" w:color="auto"/>
                                                    <w:bottom w:val="none" w:sz="0" w:space="0" w:color="auto"/>
                                                    <w:right w:val="none" w:sz="0" w:space="0" w:color="auto"/>
                                                  </w:divBdr>
                                                  <w:divsChild>
                                                    <w:div w:id="1821458177">
                                                      <w:marLeft w:val="0"/>
                                                      <w:marRight w:val="0"/>
                                                      <w:marTop w:val="0"/>
                                                      <w:marBottom w:val="0"/>
                                                      <w:divBdr>
                                                        <w:top w:val="none" w:sz="0" w:space="0" w:color="auto"/>
                                                        <w:left w:val="none" w:sz="0" w:space="0" w:color="auto"/>
                                                        <w:bottom w:val="none" w:sz="0" w:space="0" w:color="auto"/>
                                                        <w:right w:val="none" w:sz="0" w:space="0" w:color="auto"/>
                                                      </w:divBdr>
                                                      <w:divsChild>
                                                        <w:div w:id="287662343">
                                                          <w:marLeft w:val="0"/>
                                                          <w:marRight w:val="0"/>
                                                          <w:marTop w:val="0"/>
                                                          <w:marBottom w:val="0"/>
                                                          <w:divBdr>
                                                            <w:top w:val="none" w:sz="0" w:space="0" w:color="auto"/>
                                                            <w:left w:val="none" w:sz="0" w:space="0" w:color="auto"/>
                                                            <w:bottom w:val="none" w:sz="0" w:space="0" w:color="auto"/>
                                                            <w:right w:val="none" w:sz="0" w:space="0" w:color="auto"/>
                                                          </w:divBdr>
                                                          <w:divsChild>
                                                            <w:div w:id="454953144">
                                                              <w:marLeft w:val="0"/>
                                                              <w:marRight w:val="0"/>
                                                              <w:marTop w:val="0"/>
                                                              <w:marBottom w:val="0"/>
                                                              <w:divBdr>
                                                                <w:top w:val="none" w:sz="0" w:space="0" w:color="auto"/>
                                                                <w:left w:val="none" w:sz="0" w:space="0" w:color="auto"/>
                                                                <w:bottom w:val="none" w:sz="0" w:space="0" w:color="auto"/>
                                                                <w:right w:val="none" w:sz="0" w:space="0" w:color="auto"/>
                                                              </w:divBdr>
                                                            </w:div>
                                                            <w:div w:id="71390899">
                                                              <w:marLeft w:val="0"/>
                                                              <w:marRight w:val="0"/>
                                                              <w:marTop w:val="0"/>
                                                              <w:marBottom w:val="0"/>
                                                              <w:divBdr>
                                                                <w:top w:val="none" w:sz="0" w:space="0" w:color="auto"/>
                                                                <w:left w:val="none" w:sz="0" w:space="0" w:color="auto"/>
                                                                <w:bottom w:val="none" w:sz="0" w:space="0" w:color="auto"/>
                                                                <w:right w:val="none" w:sz="0" w:space="0" w:color="auto"/>
                                                              </w:divBdr>
                                                            </w:div>
                                                            <w:div w:id="904341640">
                                                              <w:marLeft w:val="0"/>
                                                              <w:marRight w:val="0"/>
                                                              <w:marTop w:val="0"/>
                                                              <w:marBottom w:val="0"/>
                                                              <w:divBdr>
                                                                <w:top w:val="none" w:sz="0" w:space="0" w:color="auto"/>
                                                                <w:left w:val="none" w:sz="0" w:space="0" w:color="auto"/>
                                                                <w:bottom w:val="none" w:sz="0" w:space="0" w:color="auto"/>
                                                                <w:right w:val="none" w:sz="0" w:space="0" w:color="auto"/>
                                                              </w:divBdr>
                                                            </w:div>
                                                            <w:div w:id="3828568">
                                                              <w:marLeft w:val="0"/>
                                                              <w:marRight w:val="0"/>
                                                              <w:marTop w:val="0"/>
                                                              <w:marBottom w:val="0"/>
                                                              <w:divBdr>
                                                                <w:top w:val="none" w:sz="0" w:space="0" w:color="auto"/>
                                                                <w:left w:val="none" w:sz="0" w:space="0" w:color="auto"/>
                                                                <w:bottom w:val="none" w:sz="0" w:space="0" w:color="auto"/>
                                                                <w:right w:val="none" w:sz="0" w:space="0" w:color="auto"/>
                                                              </w:divBdr>
                                                            </w:div>
                                                            <w:div w:id="1001658621">
                                                              <w:marLeft w:val="0"/>
                                                              <w:marRight w:val="0"/>
                                                              <w:marTop w:val="0"/>
                                                              <w:marBottom w:val="0"/>
                                                              <w:divBdr>
                                                                <w:top w:val="none" w:sz="0" w:space="0" w:color="auto"/>
                                                                <w:left w:val="none" w:sz="0" w:space="0" w:color="auto"/>
                                                                <w:bottom w:val="none" w:sz="0" w:space="0" w:color="auto"/>
                                                                <w:right w:val="none" w:sz="0" w:space="0" w:color="auto"/>
                                                              </w:divBdr>
                                                            </w:div>
                                                            <w:div w:id="938559161">
                                                              <w:marLeft w:val="0"/>
                                                              <w:marRight w:val="0"/>
                                                              <w:marTop w:val="0"/>
                                                              <w:marBottom w:val="0"/>
                                                              <w:divBdr>
                                                                <w:top w:val="none" w:sz="0" w:space="0" w:color="auto"/>
                                                                <w:left w:val="none" w:sz="0" w:space="0" w:color="auto"/>
                                                                <w:bottom w:val="none" w:sz="0" w:space="0" w:color="auto"/>
                                                                <w:right w:val="none" w:sz="0" w:space="0" w:color="auto"/>
                                                              </w:divBdr>
                                                            </w:div>
                                                            <w:div w:id="1453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andreski</dc:creator>
  <cp:lastModifiedBy>USF Affiliate</cp:lastModifiedBy>
  <cp:revision>2</cp:revision>
  <cp:lastPrinted>2014-10-17T19:23:00Z</cp:lastPrinted>
  <dcterms:created xsi:type="dcterms:W3CDTF">2015-03-26T13:59:00Z</dcterms:created>
  <dcterms:modified xsi:type="dcterms:W3CDTF">2015-03-26T13:59:00Z</dcterms:modified>
</cp:coreProperties>
</file>