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8" w:rsidRPr="00AB4D03" w:rsidRDefault="00DE7AF3" w:rsidP="00AB4D03">
      <w:pPr>
        <w:jc w:val="center"/>
        <w:rPr>
          <w:b/>
        </w:rPr>
      </w:pPr>
      <w:bookmarkStart w:id="0" w:name="_GoBack"/>
      <w:bookmarkEnd w:id="0"/>
      <w:r>
        <w:rPr>
          <w:b/>
        </w:rPr>
        <w:t>Orange</w:t>
      </w:r>
      <w:r w:rsidR="00AB4D03" w:rsidRPr="00AB4D03">
        <w:rPr>
          <w:b/>
        </w:rPr>
        <w:t xml:space="preserve"> County</w:t>
      </w:r>
    </w:p>
    <w:p w:rsidR="00AB4D03" w:rsidRDefault="00AB4D03" w:rsidP="00FB0E23">
      <w:pPr>
        <w:jc w:val="center"/>
      </w:pPr>
      <w:r>
        <w:t>Strategies for Improving Indicators 1 and 2</w:t>
      </w:r>
    </w:p>
    <w:p w:rsidR="00FB0E23" w:rsidRDefault="00FB0E23" w:rsidP="00FB0E23">
      <w:pPr>
        <w:jc w:val="center"/>
      </w:pPr>
    </w:p>
    <w:p w:rsidR="004644B7" w:rsidRDefault="00DE7AF3" w:rsidP="004644B7">
      <w:pPr>
        <w:pStyle w:val="ListParagraph"/>
        <w:numPr>
          <w:ilvl w:val="0"/>
          <w:numId w:val="1"/>
        </w:numPr>
      </w:pPr>
      <w:r>
        <w:t>Looking at data and creating a systemic plan based on individual student data</w:t>
      </w:r>
      <w:r w:rsidR="004644B7">
        <w:t xml:space="preserve"> </w:t>
      </w:r>
    </w:p>
    <w:p w:rsidR="00DE7AF3" w:rsidRDefault="00C434BC" w:rsidP="00AB4D03">
      <w:pPr>
        <w:pStyle w:val="ListParagraph"/>
        <w:numPr>
          <w:ilvl w:val="0"/>
          <w:numId w:val="1"/>
        </w:numPr>
      </w:pPr>
      <w:r>
        <w:t>Check data three times to ensure accuracy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Found a lot of bad data (whereabouts unknown)</w:t>
      </w:r>
    </w:p>
    <w:p w:rsidR="00C434BC" w:rsidRDefault="00C434BC" w:rsidP="00C434BC">
      <w:pPr>
        <w:pStyle w:val="ListParagraph"/>
        <w:numPr>
          <w:ilvl w:val="0"/>
          <w:numId w:val="1"/>
        </w:numPr>
      </w:pPr>
      <w:r>
        <w:t>Movement toward inclusive settings</w:t>
      </w:r>
    </w:p>
    <w:p w:rsidR="00C434BC" w:rsidRDefault="004644B7" w:rsidP="00C434BC">
      <w:pPr>
        <w:pStyle w:val="ListParagraph"/>
        <w:numPr>
          <w:ilvl w:val="1"/>
          <w:numId w:val="1"/>
        </w:numPr>
      </w:pPr>
      <w:r>
        <w:t>Inclusion c</w:t>
      </w:r>
      <w:r w:rsidR="00C434BC">
        <w:t>oach funded through IDEA at each high school plays</w:t>
      </w:r>
      <w:r>
        <w:t xml:space="preserve"> a key role in helping General e</w:t>
      </w:r>
      <w:r w:rsidR="00C434BC">
        <w:t>ducation teachers</w:t>
      </w:r>
    </w:p>
    <w:p w:rsidR="00C434BC" w:rsidRDefault="00C434BC" w:rsidP="00C434BC">
      <w:pPr>
        <w:pStyle w:val="ListParagraph"/>
        <w:numPr>
          <w:ilvl w:val="0"/>
          <w:numId w:val="1"/>
        </w:numPr>
      </w:pPr>
      <w:r>
        <w:t>Learning Communities</w:t>
      </w:r>
    </w:p>
    <w:p w:rsidR="00C434BC" w:rsidRDefault="00C434BC" w:rsidP="00C434BC">
      <w:pPr>
        <w:pStyle w:val="ListParagraph"/>
        <w:numPr>
          <w:ilvl w:val="0"/>
          <w:numId w:val="1"/>
        </w:numPr>
      </w:pPr>
      <w:r>
        <w:t>Staffing Specialists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Review milestones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Check ACT/SAT concordant scores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Check GPA (on-time)</w:t>
      </w:r>
    </w:p>
    <w:p w:rsidR="00C434BC" w:rsidRDefault="00C434BC" w:rsidP="00C434BC">
      <w:pPr>
        <w:pStyle w:val="ListParagraph"/>
        <w:numPr>
          <w:ilvl w:val="0"/>
          <w:numId w:val="1"/>
        </w:numPr>
      </w:pPr>
      <w:r>
        <w:t>High School At-Risk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Create individual plans for credit retrieval and course recovery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Support for tests and retake</w:t>
      </w:r>
    </w:p>
    <w:p w:rsidR="00C434BC" w:rsidRDefault="004644B7" w:rsidP="00C434BC">
      <w:pPr>
        <w:pStyle w:val="ListParagraph"/>
        <w:numPr>
          <w:ilvl w:val="1"/>
          <w:numId w:val="1"/>
        </w:numPr>
      </w:pPr>
      <w:r>
        <w:t>Identify those for w</w:t>
      </w:r>
      <w:r w:rsidR="00C434BC">
        <w:t>aiver</w:t>
      </w:r>
      <w:r>
        <w:t>s</w:t>
      </w:r>
    </w:p>
    <w:p w:rsidR="00C434BC" w:rsidRDefault="004644B7" w:rsidP="00C434BC">
      <w:pPr>
        <w:pStyle w:val="ListParagraph"/>
        <w:numPr>
          <w:ilvl w:val="1"/>
          <w:numId w:val="1"/>
        </w:numPr>
      </w:pPr>
      <w:r>
        <w:t>Tutoring (Drop Back In for general e</w:t>
      </w:r>
      <w:r w:rsidR="00C434BC">
        <w:t>ducation and ESE)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Acceleration (recovery program to get students back on track)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Career and Technical</w:t>
      </w:r>
      <w:r w:rsidR="004644B7">
        <w:t xml:space="preserve"> courses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Credit acceleration, including online courses (Dual Enrollment, Virtual School, etc.)</w:t>
      </w:r>
    </w:p>
    <w:p w:rsidR="00C434BC" w:rsidRDefault="00345BC6" w:rsidP="00C434BC">
      <w:pPr>
        <w:pStyle w:val="ListParagraph"/>
        <w:numPr>
          <w:ilvl w:val="0"/>
          <w:numId w:val="1"/>
        </w:numPr>
      </w:pPr>
      <w:r>
        <w:t xml:space="preserve">Charts of </w:t>
      </w:r>
      <w:r w:rsidR="00C434BC">
        <w:t>Graduation Milestone</w:t>
      </w:r>
      <w:r>
        <w:t xml:space="preserve">s </w:t>
      </w:r>
    </w:p>
    <w:p w:rsidR="00C434BC" w:rsidRDefault="00C434BC" w:rsidP="00C434BC">
      <w:pPr>
        <w:pStyle w:val="ListParagraph"/>
        <w:numPr>
          <w:ilvl w:val="1"/>
          <w:numId w:val="1"/>
        </w:numPr>
      </w:pPr>
      <w:r>
        <w:t>Initiated for 11</w:t>
      </w:r>
      <w:r w:rsidRPr="00C434BC">
        <w:rPr>
          <w:vertAlign w:val="superscript"/>
        </w:rPr>
        <w:t>th</w:t>
      </w:r>
      <w:r>
        <w:t xml:space="preserve"> and 12</w:t>
      </w:r>
      <w:r w:rsidRPr="00C434BC">
        <w:rPr>
          <w:vertAlign w:val="superscript"/>
        </w:rPr>
        <w:t>th</w:t>
      </w:r>
      <w:r>
        <w:t xml:space="preserve"> grade</w:t>
      </w:r>
      <w:r w:rsidR="00345BC6">
        <w:t>rs</w:t>
      </w:r>
      <w:r>
        <w:t xml:space="preserve"> five years ago</w:t>
      </w:r>
    </w:p>
    <w:p w:rsidR="00C434BC" w:rsidRDefault="00345BC6" w:rsidP="00C434BC">
      <w:pPr>
        <w:pStyle w:val="ListParagraph"/>
        <w:numPr>
          <w:ilvl w:val="1"/>
          <w:numId w:val="1"/>
        </w:numPr>
      </w:pPr>
      <w:r>
        <w:t>Milestones per child include</w:t>
      </w:r>
    </w:p>
    <w:p w:rsidR="00345BC6" w:rsidRDefault="00345BC6" w:rsidP="00345BC6">
      <w:pPr>
        <w:pStyle w:val="ListParagraph"/>
        <w:numPr>
          <w:ilvl w:val="2"/>
          <w:numId w:val="1"/>
        </w:numPr>
      </w:pPr>
      <w:r>
        <w:t>GPA</w:t>
      </w:r>
    </w:p>
    <w:p w:rsidR="00345BC6" w:rsidRDefault="00345BC6" w:rsidP="00345BC6">
      <w:pPr>
        <w:pStyle w:val="ListParagraph"/>
        <w:numPr>
          <w:ilvl w:val="2"/>
          <w:numId w:val="1"/>
        </w:numPr>
      </w:pPr>
      <w:r>
        <w:t>Credits by grade level</w:t>
      </w:r>
    </w:p>
    <w:p w:rsidR="00345BC6" w:rsidRDefault="00345BC6" w:rsidP="00345BC6">
      <w:pPr>
        <w:pStyle w:val="ListParagraph"/>
        <w:numPr>
          <w:ilvl w:val="2"/>
          <w:numId w:val="1"/>
        </w:numPr>
      </w:pPr>
      <w:r>
        <w:t>Passing FCAT</w:t>
      </w:r>
    </w:p>
    <w:p w:rsidR="00345BC6" w:rsidRDefault="00345BC6" w:rsidP="00345BC6">
      <w:pPr>
        <w:pStyle w:val="ListParagraph"/>
        <w:numPr>
          <w:ilvl w:val="1"/>
          <w:numId w:val="1"/>
        </w:numPr>
      </w:pPr>
      <w:r>
        <w:t>District provides information to schools</w:t>
      </w:r>
    </w:p>
    <w:p w:rsidR="00345BC6" w:rsidRDefault="00345BC6" w:rsidP="00345BC6">
      <w:pPr>
        <w:pStyle w:val="ListParagraph"/>
        <w:numPr>
          <w:ilvl w:val="1"/>
          <w:numId w:val="1"/>
        </w:numPr>
      </w:pPr>
      <w:r>
        <w:t>Schools could see how many students only need one milestone to graduate</w:t>
      </w:r>
    </w:p>
    <w:p w:rsidR="00345BC6" w:rsidRDefault="00345BC6" w:rsidP="00345BC6">
      <w:pPr>
        <w:pStyle w:val="ListParagraph"/>
        <w:numPr>
          <w:ilvl w:val="1"/>
          <w:numId w:val="1"/>
        </w:numPr>
      </w:pPr>
      <w:r>
        <w:t>Computer generated report</w:t>
      </w:r>
    </w:p>
    <w:p w:rsidR="00345BC6" w:rsidRDefault="00345BC6" w:rsidP="00345BC6">
      <w:pPr>
        <w:pStyle w:val="ListParagraph"/>
        <w:numPr>
          <w:ilvl w:val="1"/>
          <w:numId w:val="1"/>
        </w:numPr>
      </w:pPr>
      <w:r>
        <w:t>Led to 84% of students served in ESE graduating with a standard diploma</w:t>
      </w:r>
    </w:p>
    <w:p w:rsidR="00345BC6" w:rsidRDefault="004644B7" w:rsidP="00345BC6">
      <w:pPr>
        <w:pStyle w:val="ListParagraph"/>
        <w:numPr>
          <w:ilvl w:val="0"/>
          <w:numId w:val="1"/>
        </w:numPr>
      </w:pPr>
      <w:r>
        <w:t>Superintendent/District-wide focus on graduation and d</w:t>
      </w:r>
      <w:r w:rsidR="00345BC6">
        <w:t>ropout</w:t>
      </w:r>
    </w:p>
    <w:p w:rsidR="00345BC6" w:rsidRDefault="00345BC6" w:rsidP="00345BC6">
      <w:pPr>
        <w:pStyle w:val="ListParagraph"/>
        <w:numPr>
          <w:ilvl w:val="0"/>
          <w:numId w:val="1"/>
        </w:numPr>
      </w:pPr>
      <w:r>
        <w:t>ESE Strategic Plan</w:t>
      </w:r>
    </w:p>
    <w:p w:rsidR="00F87FE4" w:rsidRDefault="00F87FE4" w:rsidP="00F87FE4">
      <w:pPr>
        <w:ind w:left="1800"/>
      </w:pPr>
    </w:p>
    <w:sectPr w:rsidR="00F87FE4" w:rsidSect="005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86E"/>
    <w:multiLevelType w:val="hybridMultilevel"/>
    <w:tmpl w:val="B91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2C0"/>
    <w:rsid w:val="000015D6"/>
    <w:rsid w:val="00011453"/>
    <w:rsid w:val="00345BC6"/>
    <w:rsid w:val="003B2DE8"/>
    <w:rsid w:val="004644B7"/>
    <w:rsid w:val="004E643C"/>
    <w:rsid w:val="00521608"/>
    <w:rsid w:val="005352C0"/>
    <w:rsid w:val="007C5647"/>
    <w:rsid w:val="00AB4D03"/>
    <w:rsid w:val="00AF7A98"/>
    <w:rsid w:val="00C434BC"/>
    <w:rsid w:val="00D46AF9"/>
    <w:rsid w:val="00DE7AF3"/>
    <w:rsid w:val="00EA42DB"/>
    <w:rsid w:val="00F87FE4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sheila.gritz</dc:creator>
  <cp:lastModifiedBy>Mary P</cp:lastModifiedBy>
  <cp:revision>2</cp:revision>
  <dcterms:created xsi:type="dcterms:W3CDTF">2011-09-27T13:17:00Z</dcterms:created>
  <dcterms:modified xsi:type="dcterms:W3CDTF">2011-09-27T13:17:00Z</dcterms:modified>
</cp:coreProperties>
</file>